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CA" w:rsidRPr="004A241E" w:rsidRDefault="00236BCA" w:rsidP="00236BCA">
      <w:pPr>
        <w:kinsoku w:val="0"/>
        <w:overflowPunct w:val="0"/>
        <w:autoSpaceDE w:val="0"/>
        <w:autoSpaceDN w:val="0"/>
        <w:adjustRightInd w:val="0"/>
        <w:spacing w:after="0" w:line="240" w:lineRule="auto"/>
        <w:outlineLvl w:val="0"/>
        <w:rPr>
          <w:rFonts w:ascii="Times New Roman" w:hAnsi="Times New Roman"/>
          <w:b/>
          <w:bCs/>
          <w:sz w:val="24"/>
          <w:szCs w:val="22"/>
        </w:rPr>
      </w:pPr>
      <w:r w:rsidRPr="004A241E">
        <w:rPr>
          <w:rFonts w:ascii="Times New Roman" w:hAnsi="Times New Roman"/>
          <w:bCs/>
          <w:sz w:val="24"/>
          <w:szCs w:val="22"/>
          <w:highlight w:val="yellow"/>
        </w:rPr>
        <w:t xml:space="preserve">Place on your organization’s letterhead (if applicable) and </w:t>
      </w:r>
      <w:r w:rsidRPr="004A241E">
        <w:rPr>
          <w:rFonts w:ascii="Times New Roman" w:hAnsi="Times New Roman"/>
          <w:b/>
          <w:bCs/>
          <w:sz w:val="24"/>
          <w:szCs w:val="22"/>
          <w:highlight w:val="yellow"/>
        </w:rPr>
        <w:t>Please email to</w:t>
      </w:r>
      <w:r w:rsidR="00383026" w:rsidRPr="004A241E">
        <w:rPr>
          <w:rFonts w:ascii="Times New Roman" w:hAnsi="Times New Roman"/>
          <w:b/>
          <w:bCs/>
          <w:sz w:val="24"/>
          <w:szCs w:val="22"/>
          <w:highlight w:val="yellow"/>
        </w:rPr>
        <w:t xml:space="preserve"> </w:t>
      </w:r>
      <w:r w:rsidR="00A60C30" w:rsidRPr="004A241E">
        <w:rPr>
          <w:rFonts w:ascii="Times New Roman" w:hAnsi="Times New Roman"/>
          <w:b/>
          <w:bCs/>
          <w:sz w:val="24"/>
          <w:szCs w:val="22"/>
          <w:highlight w:val="yellow"/>
        </w:rPr>
        <w:t xml:space="preserve">gabriella.ortega@asm.ca.gov; </w:t>
      </w:r>
      <w:r w:rsidR="00873002">
        <w:rPr>
          <w:rFonts w:ascii="Times New Roman" w:hAnsi="Times New Roman"/>
          <w:b/>
          <w:bCs/>
          <w:sz w:val="24"/>
          <w:szCs w:val="22"/>
          <w:highlight w:val="yellow"/>
        </w:rPr>
        <w:t xml:space="preserve">and cc </w:t>
      </w:r>
      <w:r w:rsidRPr="004A241E">
        <w:rPr>
          <w:rFonts w:ascii="Times New Roman" w:hAnsi="Times New Roman"/>
          <w:b/>
          <w:bCs/>
          <w:sz w:val="24"/>
          <w:szCs w:val="22"/>
          <w:highlight w:val="yellow"/>
        </w:rPr>
        <w:t>s.ezrine@kids-alliance.org</w:t>
      </w:r>
      <w:r w:rsidRPr="004A241E">
        <w:rPr>
          <w:rFonts w:ascii="Times New Roman" w:hAnsi="Times New Roman"/>
          <w:b/>
          <w:bCs/>
          <w:sz w:val="24"/>
          <w:szCs w:val="22"/>
        </w:rPr>
        <w:t xml:space="preserve"> </w:t>
      </w: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bookmarkStart w:id="0" w:name="_GoBack"/>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r w:rsidRPr="004A241E">
        <w:rPr>
          <w:rFonts w:ascii="Times New Roman" w:hAnsi="Times New Roman"/>
          <w:bCs/>
          <w:sz w:val="24"/>
          <w:szCs w:val="22"/>
          <w:highlight w:val="yellow"/>
        </w:rPr>
        <w:t>[Date]</w:t>
      </w: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r w:rsidRPr="004A241E">
        <w:rPr>
          <w:rFonts w:ascii="Times New Roman" w:hAnsi="Times New Roman"/>
          <w:bCs/>
          <w:sz w:val="24"/>
          <w:szCs w:val="22"/>
        </w:rPr>
        <w:t xml:space="preserve">The Honorable </w:t>
      </w:r>
      <w:r w:rsidR="00441CA9">
        <w:rPr>
          <w:rFonts w:ascii="Times New Roman" w:hAnsi="Times New Roman"/>
          <w:bCs/>
          <w:sz w:val="24"/>
          <w:szCs w:val="22"/>
        </w:rPr>
        <w:t xml:space="preserve">Kevin de </w:t>
      </w:r>
      <w:r w:rsidR="00441CA9" w:rsidRPr="00441CA9">
        <w:rPr>
          <w:rStyle w:val="Strong"/>
          <w:rFonts w:ascii="Times New Roman" w:hAnsi="Times New Roman"/>
          <w:b w:val="0"/>
          <w:color w:val="333333"/>
          <w:sz w:val="24"/>
          <w:szCs w:val="29"/>
          <w:shd w:val="clear" w:color="auto" w:fill="FFFFFF"/>
        </w:rPr>
        <w:t>León</w:t>
      </w:r>
    </w:p>
    <w:p w:rsidR="00236BCA" w:rsidRPr="004A241E" w:rsidRDefault="00441CA9" w:rsidP="00EA279A">
      <w:pPr>
        <w:kinsoku w:val="0"/>
        <w:overflowPunct w:val="0"/>
        <w:autoSpaceDE w:val="0"/>
        <w:autoSpaceDN w:val="0"/>
        <w:adjustRightInd w:val="0"/>
        <w:spacing w:after="0" w:line="240" w:lineRule="auto"/>
        <w:outlineLvl w:val="0"/>
        <w:rPr>
          <w:rFonts w:ascii="Times New Roman" w:hAnsi="Times New Roman"/>
          <w:bCs/>
          <w:sz w:val="24"/>
          <w:szCs w:val="22"/>
        </w:rPr>
      </w:pPr>
      <w:r>
        <w:rPr>
          <w:rFonts w:ascii="Times New Roman" w:hAnsi="Times New Roman"/>
          <w:bCs/>
          <w:sz w:val="24"/>
          <w:szCs w:val="22"/>
        </w:rPr>
        <w:t>California State Senate</w:t>
      </w: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r w:rsidRPr="004A241E">
        <w:rPr>
          <w:rFonts w:ascii="Times New Roman" w:hAnsi="Times New Roman"/>
          <w:bCs/>
          <w:sz w:val="24"/>
          <w:szCs w:val="22"/>
        </w:rPr>
        <w:t xml:space="preserve">State Capitol </w:t>
      </w:r>
      <w:r w:rsidR="00441CA9">
        <w:rPr>
          <w:rFonts w:ascii="Times New Roman" w:hAnsi="Times New Roman"/>
          <w:bCs/>
          <w:sz w:val="24"/>
          <w:szCs w:val="22"/>
        </w:rPr>
        <w:t>Building</w:t>
      </w: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Cs/>
          <w:sz w:val="24"/>
          <w:szCs w:val="22"/>
        </w:rPr>
      </w:pPr>
      <w:r w:rsidRPr="004A241E">
        <w:rPr>
          <w:rFonts w:ascii="Times New Roman" w:hAnsi="Times New Roman"/>
          <w:bCs/>
          <w:sz w:val="24"/>
          <w:szCs w:val="22"/>
        </w:rPr>
        <w:t>Sacramento, CA 95814</w:t>
      </w: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
          <w:bCs/>
          <w:sz w:val="24"/>
          <w:szCs w:val="22"/>
        </w:rPr>
      </w:pPr>
    </w:p>
    <w:p w:rsidR="00236BCA" w:rsidRPr="004A241E" w:rsidRDefault="00236BCA" w:rsidP="00EA279A">
      <w:pPr>
        <w:kinsoku w:val="0"/>
        <w:overflowPunct w:val="0"/>
        <w:autoSpaceDE w:val="0"/>
        <w:autoSpaceDN w:val="0"/>
        <w:adjustRightInd w:val="0"/>
        <w:spacing w:after="0" w:line="240" w:lineRule="auto"/>
        <w:outlineLvl w:val="0"/>
        <w:rPr>
          <w:rFonts w:ascii="Times New Roman" w:hAnsi="Times New Roman"/>
          <w:b/>
          <w:bCs/>
          <w:sz w:val="24"/>
          <w:szCs w:val="22"/>
        </w:rPr>
      </w:pPr>
      <w:r w:rsidRPr="004A241E">
        <w:rPr>
          <w:rFonts w:ascii="Times New Roman" w:hAnsi="Times New Roman"/>
          <w:b/>
          <w:bCs/>
          <w:sz w:val="24"/>
          <w:szCs w:val="22"/>
        </w:rPr>
        <w:t xml:space="preserve">RE: </w:t>
      </w:r>
      <w:r w:rsidRPr="004A241E">
        <w:rPr>
          <w:rFonts w:ascii="Times New Roman" w:hAnsi="Times New Roman"/>
          <w:b/>
          <w:bCs/>
          <w:sz w:val="24"/>
          <w:szCs w:val="22"/>
        </w:rPr>
        <w:tab/>
        <w:t xml:space="preserve">AB 604 – </w:t>
      </w:r>
      <w:proofErr w:type="spellStart"/>
      <w:r w:rsidRPr="004A241E">
        <w:rPr>
          <w:rFonts w:ascii="Times New Roman" w:hAnsi="Times New Roman"/>
          <w:b/>
          <w:bCs/>
          <w:sz w:val="24"/>
          <w:szCs w:val="22"/>
        </w:rPr>
        <w:t>Nonminor</w:t>
      </w:r>
      <w:proofErr w:type="spellEnd"/>
      <w:r w:rsidRPr="004A241E">
        <w:rPr>
          <w:rFonts w:ascii="Times New Roman" w:hAnsi="Times New Roman"/>
          <w:b/>
          <w:bCs/>
          <w:sz w:val="24"/>
          <w:szCs w:val="22"/>
        </w:rPr>
        <w:t xml:space="preserve"> Dependents: Extended Foster Care Benefits (SUPPORT)</w:t>
      </w:r>
    </w:p>
    <w:p w:rsidR="00236BCA" w:rsidRPr="004A241E" w:rsidRDefault="00236BCA" w:rsidP="00EA279A">
      <w:pPr>
        <w:kinsoku w:val="0"/>
        <w:overflowPunct w:val="0"/>
        <w:autoSpaceDE w:val="0"/>
        <w:autoSpaceDN w:val="0"/>
        <w:adjustRightInd w:val="0"/>
        <w:spacing w:after="0" w:line="240" w:lineRule="auto"/>
        <w:rPr>
          <w:rFonts w:ascii="Times New Roman" w:hAnsi="Times New Roman"/>
          <w:b/>
          <w:bCs/>
          <w:sz w:val="24"/>
          <w:szCs w:val="22"/>
        </w:rPr>
      </w:pPr>
    </w:p>
    <w:p w:rsidR="00236BCA" w:rsidRPr="004A241E" w:rsidRDefault="00236BCA" w:rsidP="00EA279A">
      <w:pPr>
        <w:kinsoku w:val="0"/>
        <w:overflowPunct w:val="0"/>
        <w:autoSpaceDE w:val="0"/>
        <w:autoSpaceDN w:val="0"/>
        <w:adjustRightInd w:val="0"/>
        <w:spacing w:after="0" w:line="240" w:lineRule="auto"/>
        <w:rPr>
          <w:rFonts w:ascii="Times New Roman" w:hAnsi="Times New Roman"/>
          <w:sz w:val="24"/>
          <w:szCs w:val="22"/>
        </w:rPr>
      </w:pPr>
      <w:r w:rsidRPr="004A241E">
        <w:rPr>
          <w:rFonts w:ascii="Times New Roman" w:hAnsi="Times New Roman"/>
          <w:sz w:val="24"/>
          <w:szCs w:val="22"/>
        </w:rPr>
        <w:t xml:space="preserve">Dear </w:t>
      </w:r>
      <w:r w:rsidR="00441CA9">
        <w:rPr>
          <w:rFonts w:ascii="Times New Roman" w:hAnsi="Times New Roman"/>
          <w:sz w:val="24"/>
          <w:szCs w:val="22"/>
        </w:rPr>
        <w:t xml:space="preserve">Senate President pro Tempore de </w:t>
      </w:r>
      <w:r w:rsidR="00441CA9" w:rsidRPr="00441CA9">
        <w:rPr>
          <w:rStyle w:val="Strong"/>
          <w:rFonts w:ascii="Times New Roman" w:hAnsi="Times New Roman"/>
          <w:b w:val="0"/>
          <w:color w:val="333333"/>
          <w:sz w:val="24"/>
          <w:szCs w:val="29"/>
          <w:shd w:val="clear" w:color="auto" w:fill="FFFFFF"/>
        </w:rPr>
        <w:t>León</w:t>
      </w:r>
      <w:r w:rsidRPr="004A241E">
        <w:rPr>
          <w:rFonts w:ascii="Times New Roman" w:hAnsi="Times New Roman"/>
          <w:sz w:val="24"/>
          <w:szCs w:val="22"/>
        </w:rPr>
        <w:t>,</w:t>
      </w:r>
    </w:p>
    <w:p w:rsidR="00236BCA" w:rsidRPr="004A241E" w:rsidRDefault="00236BCA" w:rsidP="00EA279A">
      <w:pPr>
        <w:kinsoku w:val="0"/>
        <w:overflowPunct w:val="0"/>
        <w:autoSpaceDE w:val="0"/>
        <w:autoSpaceDN w:val="0"/>
        <w:adjustRightInd w:val="0"/>
        <w:spacing w:after="0" w:line="240" w:lineRule="auto"/>
        <w:rPr>
          <w:rFonts w:ascii="Times New Roman" w:hAnsi="Times New Roman"/>
          <w:sz w:val="24"/>
          <w:szCs w:val="22"/>
        </w:rPr>
      </w:pPr>
    </w:p>
    <w:p w:rsidR="00236BCA" w:rsidRPr="004A241E" w:rsidRDefault="00236BCA" w:rsidP="00EA279A">
      <w:pPr>
        <w:kinsoku w:val="0"/>
        <w:overflowPunct w:val="0"/>
        <w:autoSpaceDE w:val="0"/>
        <w:autoSpaceDN w:val="0"/>
        <w:adjustRightInd w:val="0"/>
        <w:spacing w:after="0" w:line="240" w:lineRule="auto"/>
        <w:jc w:val="both"/>
        <w:rPr>
          <w:rFonts w:ascii="Times New Roman" w:hAnsi="Times New Roman"/>
          <w:sz w:val="24"/>
          <w:szCs w:val="22"/>
        </w:rPr>
      </w:pPr>
      <w:r w:rsidRPr="004A241E">
        <w:rPr>
          <w:rFonts w:ascii="Times New Roman" w:hAnsi="Times New Roman"/>
          <w:sz w:val="24"/>
          <w:szCs w:val="22"/>
          <w:highlight w:val="yellow"/>
        </w:rPr>
        <w:t>[Name of organization]</w:t>
      </w:r>
      <w:r w:rsidRPr="004A241E">
        <w:rPr>
          <w:rFonts w:ascii="Times New Roman" w:hAnsi="Times New Roman"/>
          <w:sz w:val="24"/>
          <w:szCs w:val="22"/>
        </w:rPr>
        <w:t xml:space="preserve"> </w:t>
      </w:r>
      <w:r w:rsidR="004A241E">
        <w:rPr>
          <w:rFonts w:ascii="Times New Roman" w:hAnsi="Times New Roman"/>
          <w:sz w:val="24"/>
          <w:szCs w:val="22"/>
        </w:rPr>
        <w:t xml:space="preserve">is pleased to support </w:t>
      </w:r>
      <w:r w:rsidRPr="004A241E">
        <w:rPr>
          <w:rFonts w:ascii="Times New Roman" w:hAnsi="Times New Roman"/>
          <w:sz w:val="24"/>
          <w:szCs w:val="22"/>
        </w:rPr>
        <w:t>Assembly Bill 604 (Gip</w:t>
      </w:r>
      <w:r w:rsidR="004A241E">
        <w:rPr>
          <w:rFonts w:ascii="Times New Roman" w:hAnsi="Times New Roman"/>
          <w:sz w:val="24"/>
          <w:szCs w:val="22"/>
        </w:rPr>
        <w:t>son),</w:t>
      </w:r>
      <w:r w:rsidRPr="004A241E">
        <w:rPr>
          <w:rFonts w:ascii="Times New Roman" w:hAnsi="Times New Roman"/>
          <w:sz w:val="24"/>
          <w:szCs w:val="22"/>
        </w:rPr>
        <w:t xml:space="preserve"> which would ensure that our most vulnerable youth, who have been victims of abuse or neglect, are able to access extended foster care. AB 604 does this by removing administrative hurdles over which a youth has no control over</w:t>
      </w:r>
      <w:r w:rsidR="00D86D12">
        <w:rPr>
          <w:rFonts w:ascii="Times New Roman" w:hAnsi="Times New Roman"/>
          <w:sz w:val="24"/>
          <w:szCs w:val="22"/>
        </w:rPr>
        <w:t xml:space="preserve"> that currently serve as obstacles for their participation in extended foster care</w:t>
      </w:r>
      <w:r w:rsidRPr="004A241E">
        <w:rPr>
          <w:rFonts w:ascii="Times New Roman" w:hAnsi="Times New Roman"/>
          <w:sz w:val="24"/>
          <w:szCs w:val="22"/>
        </w:rPr>
        <w:t>.</w:t>
      </w:r>
    </w:p>
    <w:p w:rsidR="00236BCA" w:rsidRPr="004A241E" w:rsidRDefault="00236BCA" w:rsidP="00EA279A">
      <w:pPr>
        <w:kinsoku w:val="0"/>
        <w:overflowPunct w:val="0"/>
        <w:autoSpaceDE w:val="0"/>
        <w:autoSpaceDN w:val="0"/>
        <w:adjustRightInd w:val="0"/>
        <w:spacing w:after="0" w:line="240" w:lineRule="auto"/>
        <w:rPr>
          <w:rFonts w:ascii="Times New Roman" w:hAnsi="Times New Roman"/>
          <w:sz w:val="24"/>
          <w:szCs w:val="22"/>
        </w:rPr>
      </w:pPr>
    </w:p>
    <w:p w:rsidR="00236BCA" w:rsidRPr="004A241E" w:rsidRDefault="00236BCA" w:rsidP="00EA2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2"/>
        </w:rPr>
      </w:pPr>
      <w:r w:rsidRPr="004A241E">
        <w:rPr>
          <w:rFonts w:ascii="Times New Roman" w:hAnsi="Times New Roman"/>
          <w:sz w:val="24"/>
          <w:szCs w:val="22"/>
          <w:highlight w:val="yellow"/>
        </w:rPr>
        <w:t>[Insert a one to three sentence paragraph about your organization]</w:t>
      </w:r>
    </w:p>
    <w:p w:rsidR="00236BCA" w:rsidRPr="004A241E" w:rsidRDefault="00236BCA" w:rsidP="00EA279A">
      <w:pPr>
        <w:kinsoku w:val="0"/>
        <w:overflowPunct w:val="0"/>
        <w:autoSpaceDE w:val="0"/>
        <w:autoSpaceDN w:val="0"/>
        <w:adjustRightInd w:val="0"/>
        <w:spacing w:after="0" w:line="240" w:lineRule="auto"/>
        <w:rPr>
          <w:rFonts w:ascii="Times New Roman" w:hAnsi="Times New Roman"/>
          <w:sz w:val="24"/>
          <w:szCs w:val="22"/>
        </w:rPr>
      </w:pPr>
    </w:p>
    <w:p w:rsidR="00D86D12" w:rsidRPr="00D86D12" w:rsidRDefault="00236BCA" w:rsidP="00EA279A">
      <w:pPr>
        <w:kinsoku w:val="0"/>
        <w:overflowPunct w:val="0"/>
        <w:autoSpaceDE w:val="0"/>
        <w:autoSpaceDN w:val="0"/>
        <w:adjustRightInd w:val="0"/>
        <w:spacing w:after="0" w:line="240" w:lineRule="auto"/>
        <w:rPr>
          <w:rFonts w:ascii="Times New Roman" w:hAnsi="Times New Roman"/>
          <w:sz w:val="24"/>
          <w:szCs w:val="24"/>
        </w:rPr>
      </w:pPr>
      <w:r w:rsidRPr="004A241E">
        <w:rPr>
          <w:rFonts w:ascii="Times New Roman" w:hAnsi="Times New Roman"/>
          <w:sz w:val="24"/>
          <w:szCs w:val="22"/>
        </w:rPr>
        <w:t xml:space="preserve">California passed AB 12 </w:t>
      </w:r>
      <w:r w:rsidR="00D86D12">
        <w:rPr>
          <w:rFonts w:ascii="Times New Roman" w:hAnsi="Times New Roman"/>
          <w:sz w:val="24"/>
          <w:szCs w:val="22"/>
        </w:rPr>
        <w:t xml:space="preserve">in 2010 in order to ensure that foster youth who had not achieved permanency by age 18 were able to benefit from three additional years of supports and services, in recognition of the fact that very few young people, much less foster youth, are ready for independence at age 18.  In the intervening years since extended foster care was implemented, we have discovered </w:t>
      </w:r>
      <w:r w:rsidRPr="004A241E">
        <w:rPr>
          <w:rFonts w:ascii="Times New Roman" w:hAnsi="Times New Roman"/>
          <w:sz w:val="24"/>
          <w:szCs w:val="22"/>
        </w:rPr>
        <w:t xml:space="preserve">administrative barriers to youth being able to access </w:t>
      </w:r>
      <w:r w:rsidR="00D86D12">
        <w:rPr>
          <w:rFonts w:ascii="Times New Roman" w:hAnsi="Times New Roman"/>
          <w:sz w:val="24"/>
          <w:szCs w:val="22"/>
        </w:rPr>
        <w:t>the</w:t>
      </w:r>
      <w:r w:rsidRPr="004A241E">
        <w:rPr>
          <w:rFonts w:ascii="Times New Roman" w:hAnsi="Times New Roman"/>
          <w:sz w:val="24"/>
          <w:szCs w:val="22"/>
        </w:rPr>
        <w:t xml:space="preserve"> </w:t>
      </w:r>
      <w:r w:rsidRPr="00D86D12">
        <w:rPr>
          <w:rFonts w:ascii="Times New Roman" w:hAnsi="Times New Roman"/>
          <w:sz w:val="24"/>
          <w:szCs w:val="24"/>
        </w:rPr>
        <w:t>program</w:t>
      </w:r>
      <w:r w:rsidR="00D86D12" w:rsidRPr="00D86D12">
        <w:rPr>
          <w:rFonts w:ascii="Times New Roman" w:hAnsi="Times New Roman"/>
          <w:sz w:val="24"/>
          <w:szCs w:val="24"/>
        </w:rPr>
        <w:t xml:space="preserve"> as intended</w:t>
      </w:r>
      <w:r w:rsidRPr="00D86D12">
        <w:rPr>
          <w:rFonts w:ascii="Times New Roman" w:hAnsi="Times New Roman"/>
          <w:sz w:val="24"/>
          <w:szCs w:val="24"/>
        </w:rPr>
        <w:t xml:space="preserve">. </w:t>
      </w:r>
      <w:r w:rsidR="00D86D12" w:rsidRPr="00D86D12">
        <w:rPr>
          <w:rFonts w:ascii="Times New Roman" w:hAnsi="Times New Roman"/>
          <w:sz w:val="24"/>
          <w:szCs w:val="24"/>
        </w:rPr>
        <w:t>AB 604</w:t>
      </w:r>
      <w:r w:rsidRPr="00D86D12">
        <w:rPr>
          <w:rFonts w:ascii="Times New Roman" w:hAnsi="Times New Roman"/>
          <w:sz w:val="24"/>
          <w:szCs w:val="24"/>
        </w:rPr>
        <w:t xml:space="preserve"> addresses these specific barriers to extended</w:t>
      </w:r>
      <w:r w:rsidR="00E414D6" w:rsidRPr="00D86D12">
        <w:rPr>
          <w:rFonts w:ascii="Times New Roman" w:hAnsi="Times New Roman"/>
          <w:sz w:val="24"/>
          <w:szCs w:val="24"/>
        </w:rPr>
        <w:t xml:space="preserve"> foster care so that the youth </w:t>
      </w:r>
      <w:r w:rsidRPr="00D86D12">
        <w:rPr>
          <w:rFonts w:ascii="Times New Roman" w:hAnsi="Times New Roman"/>
          <w:sz w:val="24"/>
          <w:szCs w:val="24"/>
        </w:rPr>
        <w:t xml:space="preserve">can </w:t>
      </w:r>
      <w:r w:rsidR="00D86D12" w:rsidRPr="00D86D12">
        <w:rPr>
          <w:rFonts w:ascii="Times New Roman" w:hAnsi="Times New Roman"/>
          <w:sz w:val="24"/>
          <w:szCs w:val="24"/>
        </w:rPr>
        <w:t>participate in</w:t>
      </w:r>
      <w:r w:rsidRPr="00D86D12">
        <w:rPr>
          <w:rFonts w:ascii="Times New Roman" w:hAnsi="Times New Roman"/>
          <w:sz w:val="24"/>
          <w:szCs w:val="24"/>
        </w:rPr>
        <w:t xml:space="preserve"> the program.</w:t>
      </w:r>
      <w:r w:rsidR="00D86D12" w:rsidRPr="00D86D12">
        <w:rPr>
          <w:rFonts w:ascii="Times New Roman" w:hAnsi="Times New Roman"/>
          <w:sz w:val="24"/>
          <w:szCs w:val="24"/>
        </w:rPr>
        <w:t xml:space="preserve">  </w:t>
      </w:r>
    </w:p>
    <w:p w:rsidR="00D86D12" w:rsidRPr="00D86D12" w:rsidRDefault="00D86D12" w:rsidP="00EA279A">
      <w:pPr>
        <w:kinsoku w:val="0"/>
        <w:overflowPunct w:val="0"/>
        <w:autoSpaceDE w:val="0"/>
        <w:autoSpaceDN w:val="0"/>
        <w:adjustRightInd w:val="0"/>
        <w:spacing w:after="0" w:line="240" w:lineRule="auto"/>
        <w:rPr>
          <w:rFonts w:ascii="Times New Roman" w:hAnsi="Times New Roman"/>
          <w:sz w:val="24"/>
          <w:szCs w:val="24"/>
        </w:rPr>
      </w:pPr>
    </w:p>
    <w:p w:rsidR="00AA7A53" w:rsidRPr="00D86D12" w:rsidRDefault="00AA7A53" w:rsidP="00EA279A">
      <w:pPr>
        <w:spacing w:after="0" w:line="240" w:lineRule="auto"/>
        <w:rPr>
          <w:rFonts w:ascii="Times New Roman" w:hAnsi="Times New Roman"/>
          <w:sz w:val="24"/>
          <w:szCs w:val="24"/>
        </w:rPr>
      </w:pPr>
      <w:r>
        <w:rPr>
          <w:rFonts w:ascii="Times New Roman" w:hAnsi="Times New Roman"/>
          <w:sz w:val="24"/>
          <w:szCs w:val="24"/>
        </w:rPr>
        <w:t xml:space="preserve">Current law allows a youth who exited foster care to adoption or guardianship to re-entry foster care after age 18 if the former guardian or adoptive parent ceases in supporting the youth.  However, only youth whose Kin-GAP or AAP funding had been terminated were provided the right to re-enter.  </w:t>
      </w:r>
      <w:r>
        <w:rPr>
          <w:rFonts w:ascii="Times New Roman" w:hAnsi="Times New Roman"/>
          <w:sz w:val="24"/>
          <w:szCs w:val="22"/>
        </w:rPr>
        <w:t>AB 604</w:t>
      </w:r>
      <w:r w:rsidRPr="004A241E">
        <w:rPr>
          <w:rFonts w:ascii="Times New Roman" w:hAnsi="Times New Roman"/>
          <w:sz w:val="24"/>
          <w:szCs w:val="22"/>
        </w:rPr>
        <w:t xml:space="preserve"> ensures that youth who exited foster care to guardianship or adoption are able to </w:t>
      </w:r>
      <w:r>
        <w:rPr>
          <w:rFonts w:ascii="Times New Roman" w:hAnsi="Times New Roman"/>
          <w:sz w:val="24"/>
          <w:szCs w:val="22"/>
        </w:rPr>
        <w:t xml:space="preserve">exercise their existing right reenter care </w:t>
      </w:r>
      <w:r w:rsidRPr="004A241E">
        <w:rPr>
          <w:rFonts w:ascii="Times New Roman" w:hAnsi="Times New Roman"/>
          <w:sz w:val="24"/>
          <w:szCs w:val="22"/>
        </w:rPr>
        <w:t xml:space="preserve">if they no </w:t>
      </w:r>
      <w:r w:rsidRPr="00D86D12">
        <w:rPr>
          <w:rFonts w:ascii="Times New Roman" w:hAnsi="Times New Roman"/>
          <w:sz w:val="24"/>
          <w:szCs w:val="24"/>
        </w:rPr>
        <w:t xml:space="preserve">longer receive support from their adoptive parent or guardian without first having to ensure the Kin-GAP or AAP funding has been terminated.  These youth have no control over the county’s termination of the Kin-GAP or AAP funding and the fact that the county has not yet terminated funding should not be a bar to allowing the youth to petition the court for re-entry, a process that already takes several weeks to navigate. </w:t>
      </w:r>
    </w:p>
    <w:p w:rsidR="00AA7A53" w:rsidRPr="00D86D12" w:rsidRDefault="00AA7A53" w:rsidP="00EA279A">
      <w:pPr>
        <w:spacing w:after="0" w:line="240" w:lineRule="auto"/>
        <w:rPr>
          <w:rFonts w:ascii="Times New Roman" w:hAnsi="Times New Roman"/>
          <w:sz w:val="24"/>
          <w:szCs w:val="24"/>
        </w:rPr>
      </w:pPr>
    </w:p>
    <w:p w:rsidR="00AA7A53" w:rsidRDefault="00AA7A53" w:rsidP="00EA279A">
      <w:pPr>
        <w:spacing w:after="0" w:line="240" w:lineRule="auto"/>
        <w:rPr>
          <w:rFonts w:ascii="Times New Roman" w:hAnsi="Times New Roman"/>
          <w:sz w:val="24"/>
          <w:szCs w:val="22"/>
        </w:rPr>
      </w:pPr>
      <w:r>
        <w:rPr>
          <w:rFonts w:ascii="Times New Roman" w:hAnsi="Times New Roman"/>
          <w:sz w:val="24"/>
          <w:szCs w:val="24"/>
        </w:rPr>
        <w:t>Additionally</w:t>
      </w:r>
      <w:r w:rsidRPr="00D86D12">
        <w:rPr>
          <w:rFonts w:ascii="Times New Roman" w:hAnsi="Times New Roman"/>
          <w:sz w:val="24"/>
          <w:szCs w:val="24"/>
        </w:rPr>
        <w:t xml:space="preserve">, AB 604 addresses an unintended consequence for youth who are victims of human trafficking of having to choose between vacating their conviction </w:t>
      </w:r>
      <w:proofErr w:type="gramStart"/>
      <w:r w:rsidRPr="00D86D12">
        <w:rPr>
          <w:rFonts w:ascii="Times New Roman" w:hAnsi="Times New Roman"/>
          <w:sz w:val="24"/>
          <w:szCs w:val="24"/>
        </w:rPr>
        <w:t>or</w:t>
      </w:r>
      <w:proofErr w:type="gramEnd"/>
      <w:r w:rsidRPr="00D86D12">
        <w:rPr>
          <w:rFonts w:ascii="Times New Roman" w:hAnsi="Times New Roman"/>
          <w:sz w:val="24"/>
          <w:szCs w:val="24"/>
        </w:rPr>
        <w:t xml:space="preserve"> accessing extended foster care. Currently, youth who are victims of human trafficking are permitted to petition the court to vacate their juvenile adjudication.  However the </w:t>
      </w:r>
      <w:proofErr w:type="spellStart"/>
      <w:r w:rsidRPr="00D86D12">
        <w:rPr>
          <w:rFonts w:ascii="Times New Roman" w:hAnsi="Times New Roman"/>
          <w:sz w:val="24"/>
          <w:szCs w:val="24"/>
        </w:rPr>
        <w:t>vacatur</w:t>
      </w:r>
      <w:proofErr w:type="spellEnd"/>
      <w:r w:rsidRPr="00D86D12">
        <w:rPr>
          <w:rFonts w:ascii="Times New Roman" w:hAnsi="Times New Roman"/>
          <w:sz w:val="24"/>
          <w:szCs w:val="24"/>
        </w:rPr>
        <w:t xml:space="preserve"> has the unintended effect of wiping out all associated court orders including the youth’s order for a foster care placement.  AB 604 will ensure that a youth</w:t>
      </w:r>
      <w:r>
        <w:rPr>
          <w:rFonts w:ascii="Times New Roman" w:hAnsi="Times New Roman"/>
          <w:sz w:val="24"/>
          <w:szCs w:val="22"/>
        </w:rPr>
        <w:t xml:space="preserve"> who has been adjudicated a delinquent as a result of human trafficking can avail themselves of their right to vacate that criminal conviction without also terminating their right to participate in extended foster care. </w:t>
      </w:r>
    </w:p>
    <w:p w:rsidR="00AA7A53" w:rsidRDefault="00AA7A53" w:rsidP="00EA279A">
      <w:pPr>
        <w:spacing w:after="0" w:line="240" w:lineRule="auto"/>
        <w:rPr>
          <w:rFonts w:ascii="Times New Roman" w:hAnsi="Times New Roman"/>
          <w:sz w:val="24"/>
          <w:szCs w:val="22"/>
        </w:rPr>
      </w:pPr>
    </w:p>
    <w:p w:rsidR="00AA7A53" w:rsidRPr="004A241E" w:rsidRDefault="00AA7A53" w:rsidP="00EA279A">
      <w:pPr>
        <w:spacing w:after="0" w:line="240" w:lineRule="auto"/>
        <w:rPr>
          <w:rFonts w:ascii="Times New Roman" w:hAnsi="Times New Roman"/>
          <w:sz w:val="24"/>
          <w:szCs w:val="22"/>
        </w:rPr>
      </w:pPr>
      <w:r>
        <w:rPr>
          <w:rFonts w:ascii="Times New Roman" w:hAnsi="Times New Roman"/>
          <w:sz w:val="24"/>
          <w:szCs w:val="22"/>
        </w:rPr>
        <w:t xml:space="preserve">AB 604 impacts a small number of vulnerable youth who are being prohibited from participating in extended foster care for bureaucratic and administrative reasons.   </w:t>
      </w:r>
      <w:r w:rsidRPr="004A241E">
        <w:rPr>
          <w:rFonts w:ascii="Times New Roman" w:hAnsi="Times New Roman"/>
          <w:sz w:val="24"/>
          <w:szCs w:val="22"/>
        </w:rPr>
        <w:t>For these reasons, we urge you to give AB 604 your “aye” vote.</w:t>
      </w:r>
    </w:p>
    <w:bookmarkEnd w:id="0"/>
    <w:p w:rsidR="00AA7A53" w:rsidRPr="004A241E" w:rsidRDefault="00AA7A53" w:rsidP="00AA7A53">
      <w:pPr>
        <w:spacing w:after="0" w:line="240" w:lineRule="auto"/>
        <w:rPr>
          <w:rFonts w:ascii="Times New Roman" w:hAnsi="Times New Roman"/>
          <w:sz w:val="24"/>
          <w:szCs w:val="22"/>
        </w:rPr>
      </w:pPr>
    </w:p>
    <w:p w:rsidR="00AA7A53" w:rsidRPr="004A241E" w:rsidRDefault="00AA7A53" w:rsidP="00AA7A53">
      <w:pPr>
        <w:spacing w:after="0" w:line="240" w:lineRule="auto"/>
        <w:rPr>
          <w:rFonts w:ascii="Times New Roman" w:hAnsi="Times New Roman"/>
          <w:sz w:val="24"/>
          <w:szCs w:val="22"/>
        </w:rPr>
      </w:pPr>
      <w:r w:rsidRPr="004A241E">
        <w:rPr>
          <w:rFonts w:ascii="Times New Roman" w:hAnsi="Times New Roman"/>
          <w:sz w:val="24"/>
          <w:szCs w:val="22"/>
        </w:rPr>
        <w:t>Sincerely,</w:t>
      </w:r>
    </w:p>
    <w:p w:rsidR="00236BCA" w:rsidRPr="004A241E" w:rsidRDefault="00236BCA" w:rsidP="00236BCA">
      <w:pPr>
        <w:spacing w:after="0" w:line="240" w:lineRule="auto"/>
        <w:rPr>
          <w:rFonts w:ascii="Times New Roman" w:hAnsi="Times New Roman"/>
          <w:sz w:val="24"/>
          <w:szCs w:val="22"/>
        </w:rPr>
      </w:pPr>
    </w:p>
    <w:p w:rsidR="00236BCA" w:rsidRPr="004A241E" w:rsidRDefault="00236BCA" w:rsidP="00236BCA">
      <w:pPr>
        <w:spacing w:after="0" w:line="240" w:lineRule="auto"/>
        <w:rPr>
          <w:rFonts w:ascii="Times New Roman" w:hAnsi="Times New Roman"/>
          <w:sz w:val="24"/>
          <w:szCs w:val="22"/>
          <w:highlight w:val="yellow"/>
        </w:rPr>
      </w:pPr>
      <w:r w:rsidRPr="004A241E">
        <w:rPr>
          <w:rFonts w:ascii="Times New Roman" w:hAnsi="Times New Roman"/>
          <w:sz w:val="24"/>
          <w:szCs w:val="22"/>
          <w:highlight w:val="yellow"/>
        </w:rPr>
        <w:t>[INSERT Your Full Name]</w:t>
      </w:r>
    </w:p>
    <w:p w:rsidR="00236BCA" w:rsidRPr="004A241E" w:rsidRDefault="00236BCA" w:rsidP="00236BCA">
      <w:pPr>
        <w:spacing w:after="0" w:line="240" w:lineRule="auto"/>
        <w:rPr>
          <w:rFonts w:ascii="Times New Roman" w:hAnsi="Times New Roman"/>
          <w:sz w:val="24"/>
          <w:szCs w:val="22"/>
        </w:rPr>
      </w:pPr>
      <w:r w:rsidRPr="004A241E">
        <w:rPr>
          <w:rFonts w:ascii="Times New Roman" w:hAnsi="Times New Roman"/>
          <w:sz w:val="24"/>
          <w:szCs w:val="22"/>
          <w:highlight w:val="yellow"/>
        </w:rPr>
        <w:lastRenderedPageBreak/>
        <w:t>[INSERT Your Title (if applicable)]</w:t>
      </w:r>
    </w:p>
    <w:p w:rsidR="00236BCA" w:rsidRPr="004A241E" w:rsidRDefault="00236BCA" w:rsidP="00236BCA">
      <w:pPr>
        <w:spacing w:after="0" w:line="240" w:lineRule="auto"/>
        <w:rPr>
          <w:rFonts w:ascii="Times New Roman" w:hAnsi="Times New Roman"/>
          <w:sz w:val="24"/>
          <w:szCs w:val="22"/>
        </w:rPr>
      </w:pPr>
    </w:p>
    <w:p w:rsidR="00236BCA" w:rsidRPr="004A241E" w:rsidRDefault="00441CA9" w:rsidP="00236BCA">
      <w:pPr>
        <w:spacing w:after="0" w:line="240" w:lineRule="auto"/>
        <w:rPr>
          <w:rFonts w:ascii="Times New Roman" w:eastAsia="MS Mincho" w:hAnsi="Times New Roman"/>
          <w:sz w:val="24"/>
          <w:szCs w:val="22"/>
        </w:rPr>
      </w:pPr>
      <w:r>
        <w:rPr>
          <w:rFonts w:ascii="Times New Roman" w:eastAsia="MS Mincho" w:hAnsi="Times New Roman"/>
          <w:sz w:val="24"/>
          <w:szCs w:val="22"/>
        </w:rPr>
        <w:t xml:space="preserve">CC: </w:t>
      </w:r>
      <w:proofErr w:type="spellStart"/>
      <w:r w:rsidR="00236BCA" w:rsidRPr="004A241E">
        <w:rPr>
          <w:rFonts w:ascii="Times New Roman" w:eastAsia="MS Mincho" w:hAnsi="Times New Roman"/>
          <w:sz w:val="24"/>
          <w:szCs w:val="22"/>
        </w:rPr>
        <w:t>Assemblymember</w:t>
      </w:r>
      <w:proofErr w:type="spellEnd"/>
      <w:r w:rsidR="00236BCA" w:rsidRPr="004A241E">
        <w:rPr>
          <w:rFonts w:ascii="Times New Roman" w:eastAsia="MS Mincho" w:hAnsi="Times New Roman"/>
          <w:sz w:val="24"/>
          <w:szCs w:val="22"/>
        </w:rPr>
        <w:t xml:space="preserve"> Gipson</w:t>
      </w:r>
    </w:p>
    <w:p w:rsidR="0026408D" w:rsidRPr="00441CA9" w:rsidRDefault="00B31B14" w:rsidP="00B31B14">
      <w:pPr>
        <w:rPr>
          <w:rFonts w:ascii="Times New Roman" w:hAnsi="Times New Roman"/>
          <w:sz w:val="24"/>
        </w:rPr>
      </w:pPr>
      <w:r>
        <w:rPr>
          <w:rFonts w:ascii="Times New Roman" w:hAnsi="Times New Roman"/>
          <w:sz w:val="24"/>
        </w:rPr>
        <w:t xml:space="preserve">       </w:t>
      </w:r>
      <w:r w:rsidR="00441CA9">
        <w:rPr>
          <w:rFonts w:ascii="Times New Roman" w:hAnsi="Times New Roman"/>
          <w:sz w:val="24"/>
        </w:rPr>
        <w:t>Members of the California State Senate</w:t>
      </w:r>
    </w:p>
    <w:sectPr w:rsidR="0026408D" w:rsidRPr="00441CA9" w:rsidSect="004A241E">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4B" w:rsidRDefault="00F5654B" w:rsidP="00236BCA">
      <w:pPr>
        <w:spacing w:after="0" w:line="240" w:lineRule="auto"/>
      </w:pPr>
      <w:r>
        <w:separator/>
      </w:r>
    </w:p>
  </w:endnote>
  <w:endnote w:type="continuationSeparator" w:id="0">
    <w:p w:rsidR="00F5654B" w:rsidRDefault="00F5654B" w:rsidP="0023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4B" w:rsidRDefault="00F5654B" w:rsidP="00236BCA">
      <w:pPr>
        <w:spacing w:after="0" w:line="240" w:lineRule="auto"/>
      </w:pPr>
      <w:r>
        <w:separator/>
      </w:r>
    </w:p>
  </w:footnote>
  <w:footnote w:type="continuationSeparator" w:id="0">
    <w:p w:rsidR="00F5654B" w:rsidRDefault="00F5654B" w:rsidP="00236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CA"/>
    <w:rsid w:val="001B7193"/>
    <w:rsid w:val="001F68C7"/>
    <w:rsid w:val="00236BCA"/>
    <w:rsid w:val="0024457B"/>
    <w:rsid w:val="0026408D"/>
    <w:rsid w:val="00383026"/>
    <w:rsid w:val="00441CA9"/>
    <w:rsid w:val="004A241E"/>
    <w:rsid w:val="005C2627"/>
    <w:rsid w:val="00767D0D"/>
    <w:rsid w:val="007B6655"/>
    <w:rsid w:val="007C76E7"/>
    <w:rsid w:val="00873002"/>
    <w:rsid w:val="00A60C30"/>
    <w:rsid w:val="00AA7A53"/>
    <w:rsid w:val="00B1578B"/>
    <w:rsid w:val="00B31B14"/>
    <w:rsid w:val="00CA478B"/>
    <w:rsid w:val="00D86D12"/>
    <w:rsid w:val="00E07F49"/>
    <w:rsid w:val="00E414D6"/>
    <w:rsid w:val="00EA279A"/>
    <w:rsid w:val="00F5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CA"/>
    <w:rPr>
      <w:rFonts w:ascii="Gotham Medium" w:hAnsi="Gotham Medium"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CA"/>
    <w:rPr>
      <w:rFonts w:ascii="Gotham Medium" w:hAnsi="Gotham Medium" w:cs="Times New Roman"/>
      <w:szCs w:val="20"/>
    </w:rPr>
  </w:style>
  <w:style w:type="paragraph" w:styleId="Footer">
    <w:name w:val="footer"/>
    <w:basedOn w:val="Normal"/>
    <w:link w:val="FooterChar"/>
    <w:uiPriority w:val="99"/>
    <w:unhideWhenUsed/>
    <w:rsid w:val="0023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CA"/>
    <w:rPr>
      <w:rFonts w:ascii="Gotham Medium" w:hAnsi="Gotham Medium" w:cs="Times New Roman"/>
      <w:szCs w:val="20"/>
    </w:rPr>
  </w:style>
  <w:style w:type="character" w:styleId="Hyperlink">
    <w:name w:val="Hyperlink"/>
    <w:basedOn w:val="DefaultParagraphFont"/>
    <w:uiPriority w:val="99"/>
    <w:unhideWhenUsed/>
    <w:rsid w:val="00236BCA"/>
    <w:rPr>
      <w:color w:val="0000FF" w:themeColor="hyperlink"/>
      <w:u w:val="single"/>
    </w:rPr>
  </w:style>
  <w:style w:type="character" w:styleId="Strong">
    <w:name w:val="Strong"/>
    <w:basedOn w:val="DefaultParagraphFont"/>
    <w:uiPriority w:val="22"/>
    <w:qFormat/>
    <w:rsid w:val="00441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BCA"/>
    <w:rPr>
      <w:rFonts w:ascii="Gotham Medium" w:hAnsi="Gotham Medium"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BCA"/>
    <w:rPr>
      <w:rFonts w:ascii="Gotham Medium" w:hAnsi="Gotham Medium" w:cs="Times New Roman"/>
      <w:szCs w:val="20"/>
    </w:rPr>
  </w:style>
  <w:style w:type="paragraph" w:styleId="Footer">
    <w:name w:val="footer"/>
    <w:basedOn w:val="Normal"/>
    <w:link w:val="FooterChar"/>
    <w:uiPriority w:val="99"/>
    <w:unhideWhenUsed/>
    <w:rsid w:val="0023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BCA"/>
    <w:rPr>
      <w:rFonts w:ascii="Gotham Medium" w:hAnsi="Gotham Medium" w:cs="Times New Roman"/>
      <w:szCs w:val="20"/>
    </w:rPr>
  </w:style>
  <w:style w:type="character" w:styleId="Hyperlink">
    <w:name w:val="Hyperlink"/>
    <w:basedOn w:val="DefaultParagraphFont"/>
    <w:uiPriority w:val="99"/>
    <w:unhideWhenUsed/>
    <w:rsid w:val="00236BCA"/>
    <w:rPr>
      <w:color w:val="0000FF" w:themeColor="hyperlink"/>
      <w:u w:val="single"/>
    </w:rPr>
  </w:style>
  <w:style w:type="character" w:styleId="Strong">
    <w:name w:val="Strong"/>
    <w:basedOn w:val="DefaultParagraphFont"/>
    <w:uiPriority w:val="22"/>
    <w:qFormat/>
    <w:rsid w:val="00441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ShantiEzrine</dc:creator>
  <cp:lastModifiedBy>ShantiEzrine</cp:lastModifiedBy>
  <cp:revision>7</cp:revision>
  <dcterms:created xsi:type="dcterms:W3CDTF">2017-08-30T16:25:00Z</dcterms:created>
  <dcterms:modified xsi:type="dcterms:W3CDTF">2017-09-05T18:33:00Z</dcterms:modified>
</cp:coreProperties>
</file>