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7EE21" w14:textId="77777777" w:rsidR="00B0194C" w:rsidRPr="00B67685" w:rsidRDefault="001371D6" w:rsidP="00B0194C">
      <w:pPr>
        <w:jc w:val="center"/>
        <w:rPr>
          <w:rFonts w:ascii="Arial" w:hAnsi="Arial" w:cs="Arial"/>
          <w:sz w:val="22"/>
          <w:highlight w:val="yellow"/>
        </w:rPr>
      </w:pPr>
      <w:bookmarkStart w:id="0" w:name="_GoBack"/>
      <w:bookmarkEnd w:id="0"/>
      <w:r w:rsidRPr="00B67685">
        <w:rPr>
          <w:rFonts w:ascii="Arial" w:hAnsi="Arial" w:cs="Arial"/>
          <w:sz w:val="22"/>
          <w:highlight w:val="yellow"/>
        </w:rPr>
        <w:t>Print o</w:t>
      </w:r>
      <w:r w:rsidR="00AA2A83" w:rsidRPr="00B67685">
        <w:rPr>
          <w:rFonts w:ascii="Arial" w:hAnsi="Arial" w:cs="Arial"/>
          <w:sz w:val="22"/>
          <w:highlight w:val="yellow"/>
        </w:rPr>
        <w:t xml:space="preserve">n </w:t>
      </w:r>
      <w:r w:rsidRPr="00B67685">
        <w:rPr>
          <w:rFonts w:ascii="Arial" w:hAnsi="Arial" w:cs="Arial"/>
          <w:sz w:val="22"/>
          <w:highlight w:val="yellow"/>
        </w:rPr>
        <w:t>L</w:t>
      </w:r>
      <w:r w:rsidR="00AA2A83" w:rsidRPr="00B67685">
        <w:rPr>
          <w:rFonts w:ascii="Arial" w:hAnsi="Arial" w:cs="Arial"/>
          <w:sz w:val="22"/>
          <w:highlight w:val="yellow"/>
        </w:rPr>
        <w:t>etterhead</w:t>
      </w:r>
    </w:p>
    <w:p w14:paraId="798304EB" w14:textId="646CC9B6" w:rsidR="007B1147" w:rsidRPr="00B67685" w:rsidRDefault="005945F5" w:rsidP="007B1147">
      <w:pPr>
        <w:jc w:val="center"/>
        <w:rPr>
          <w:rFonts w:ascii="Arial" w:hAnsi="Arial" w:cs="Arial"/>
          <w:sz w:val="22"/>
          <w:highlight w:val="yellow"/>
        </w:rPr>
      </w:pPr>
      <w:r w:rsidRPr="00B67685">
        <w:rPr>
          <w:rFonts w:ascii="Arial" w:hAnsi="Arial" w:cs="Arial"/>
          <w:sz w:val="22"/>
          <w:highlight w:val="yellow"/>
        </w:rPr>
        <w:t xml:space="preserve">Email </w:t>
      </w:r>
      <w:r w:rsidRPr="0083494D">
        <w:rPr>
          <w:rFonts w:ascii="Arial" w:hAnsi="Arial" w:cs="Arial"/>
          <w:sz w:val="22"/>
          <w:highlight w:val="yellow"/>
        </w:rPr>
        <w:t xml:space="preserve">to </w:t>
      </w:r>
      <w:hyperlink r:id="rId4" w:history="1">
        <w:r w:rsidR="008A3077" w:rsidRPr="00DF2D3D">
          <w:rPr>
            <w:rStyle w:val="Hyperlink"/>
            <w:rFonts w:ascii="Arial" w:hAnsi="Arial" w:cs="Arial"/>
            <w:sz w:val="22"/>
            <w:highlight w:val="yellow"/>
          </w:rPr>
          <w:t>josh.tosney@sen.ca.gov</w:t>
        </w:r>
      </w:hyperlink>
      <w:r w:rsidR="008A3077">
        <w:rPr>
          <w:rFonts w:ascii="Arial" w:hAnsi="Arial" w:cs="Arial"/>
          <w:sz w:val="22"/>
          <w:highlight w:val="yellow"/>
        </w:rPr>
        <w:t xml:space="preserve"> </w:t>
      </w:r>
      <w:r w:rsidR="0083494D" w:rsidRPr="0083494D">
        <w:rPr>
          <w:rFonts w:ascii="Arial" w:hAnsi="Arial" w:cs="Arial"/>
          <w:sz w:val="22"/>
          <w:highlight w:val="yellow"/>
        </w:rPr>
        <w:t xml:space="preserve">and cc: </w:t>
      </w:r>
      <w:hyperlink r:id="rId5" w:history="1">
        <w:r w:rsidR="00F73E0D" w:rsidRPr="0083494D">
          <w:rPr>
            <w:rStyle w:val="Hyperlink"/>
            <w:rFonts w:ascii="Arial" w:hAnsi="Arial" w:cs="Arial"/>
            <w:sz w:val="22"/>
            <w:highlight w:val="yellow"/>
          </w:rPr>
          <w:t>deepen.gagneja@asm.ca.gov</w:t>
        </w:r>
      </w:hyperlink>
      <w:r w:rsidR="00035F22">
        <w:rPr>
          <w:rFonts w:ascii="Arial" w:hAnsi="Arial" w:cs="Arial"/>
          <w:sz w:val="22"/>
          <w:highlight w:val="yellow"/>
        </w:rPr>
        <w:t xml:space="preserve"> </w:t>
      </w:r>
      <w:r w:rsidR="007B1147" w:rsidRPr="00B67685">
        <w:rPr>
          <w:rFonts w:ascii="Arial" w:hAnsi="Arial" w:cs="Arial"/>
          <w:sz w:val="22"/>
          <w:highlight w:val="yellow"/>
        </w:rPr>
        <w:t xml:space="preserve">and </w:t>
      </w:r>
      <w:hyperlink r:id="rId6" w:history="1">
        <w:r w:rsidR="00FE742F" w:rsidRPr="00B67685">
          <w:rPr>
            <w:rStyle w:val="Hyperlink"/>
            <w:rFonts w:ascii="Arial" w:hAnsi="Arial" w:cs="Arial"/>
            <w:sz w:val="22"/>
            <w:highlight w:val="yellow"/>
          </w:rPr>
          <w:t>s.ezrine@kids-alliance.org</w:t>
        </w:r>
      </w:hyperlink>
      <w:r w:rsidR="00FE742F" w:rsidRPr="00B67685">
        <w:rPr>
          <w:rFonts w:ascii="Arial" w:hAnsi="Arial" w:cs="Arial"/>
          <w:sz w:val="22"/>
          <w:highlight w:val="yellow"/>
        </w:rPr>
        <w:t xml:space="preserve"> </w:t>
      </w:r>
    </w:p>
    <w:p w14:paraId="32609399" w14:textId="77777777" w:rsidR="007B1147" w:rsidRPr="00B67685" w:rsidRDefault="007B1147" w:rsidP="007B1147">
      <w:pPr>
        <w:jc w:val="center"/>
        <w:rPr>
          <w:rFonts w:ascii="Arial" w:hAnsi="Arial" w:cs="Arial"/>
          <w:sz w:val="22"/>
          <w:highlight w:val="yellow"/>
        </w:rPr>
      </w:pPr>
    </w:p>
    <w:p w14:paraId="1909BEC6" w14:textId="0BFD56FE" w:rsidR="007B1147" w:rsidRPr="00B67685" w:rsidRDefault="007B1147" w:rsidP="005945F5">
      <w:pPr>
        <w:jc w:val="center"/>
        <w:rPr>
          <w:rFonts w:ascii="Arial" w:hAnsi="Arial" w:cs="Arial"/>
          <w:sz w:val="22"/>
          <w:highlight w:val="yellow"/>
        </w:rPr>
      </w:pPr>
    </w:p>
    <w:p w14:paraId="7A7765DF" w14:textId="67B35E1E" w:rsidR="00A643CC" w:rsidRPr="00B67685" w:rsidRDefault="00A643CC" w:rsidP="0091587F">
      <w:pPr>
        <w:jc w:val="center"/>
        <w:rPr>
          <w:rFonts w:ascii="Arial" w:hAnsi="Arial" w:cs="Arial"/>
          <w:sz w:val="22"/>
          <w:highlight w:val="yellow"/>
        </w:rPr>
      </w:pPr>
    </w:p>
    <w:p w14:paraId="518C2235" w14:textId="77777777" w:rsidR="00A643CC" w:rsidRPr="00B67685" w:rsidRDefault="00F23598">
      <w:pPr>
        <w:rPr>
          <w:rFonts w:ascii="Arial" w:hAnsi="Arial" w:cs="Arial"/>
          <w:sz w:val="22"/>
        </w:rPr>
      </w:pPr>
      <w:r w:rsidRPr="00B67685">
        <w:rPr>
          <w:rFonts w:ascii="Arial" w:hAnsi="Arial" w:cs="Arial"/>
          <w:sz w:val="22"/>
          <w:highlight w:val="yellow"/>
        </w:rPr>
        <w:t>[DATE]</w:t>
      </w:r>
    </w:p>
    <w:p w14:paraId="08093163" w14:textId="77777777" w:rsidR="00A643CC" w:rsidRPr="00B67685" w:rsidRDefault="00A643CC">
      <w:pPr>
        <w:rPr>
          <w:rFonts w:ascii="Arial" w:hAnsi="Arial" w:cs="Arial"/>
          <w:sz w:val="22"/>
        </w:rPr>
      </w:pPr>
    </w:p>
    <w:p w14:paraId="63B8462E" w14:textId="77777777" w:rsidR="00A643CC" w:rsidRPr="00B67685" w:rsidRDefault="00A643CC">
      <w:pPr>
        <w:rPr>
          <w:rFonts w:ascii="Arial" w:hAnsi="Arial" w:cs="Arial"/>
          <w:sz w:val="22"/>
        </w:rPr>
      </w:pPr>
    </w:p>
    <w:p w14:paraId="2F693ACA" w14:textId="5ACC333C" w:rsidR="00A643CC" w:rsidRDefault="00F23598">
      <w:pPr>
        <w:rPr>
          <w:rFonts w:ascii="Arial" w:hAnsi="Arial" w:cs="Arial"/>
          <w:sz w:val="22"/>
        </w:rPr>
      </w:pPr>
      <w:r w:rsidRPr="00B67685">
        <w:rPr>
          <w:rFonts w:ascii="Arial" w:hAnsi="Arial" w:cs="Arial"/>
          <w:sz w:val="22"/>
        </w:rPr>
        <w:t xml:space="preserve">The Honorable </w:t>
      </w:r>
      <w:r w:rsidR="00635142">
        <w:rPr>
          <w:rFonts w:ascii="Arial" w:hAnsi="Arial" w:cs="Arial"/>
          <w:sz w:val="22"/>
        </w:rPr>
        <w:t>Hannah-Beth Jackson</w:t>
      </w:r>
    </w:p>
    <w:p w14:paraId="726D3FDC" w14:textId="7D01CFDF" w:rsidR="0083494D" w:rsidRPr="00B67685" w:rsidRDefault="0083494D">
      <w:pPr>
        <w:rPr>
          <w:rFonts w:ascii="Arial" w:hAnsi="Arial" w:cs="Arial"/>
          <w:sz w:val="22"/>
        </w:rPr>
      </w:pPr>
      <w:r>
        <w:rPr>
          <w:rFonts w:ascii="Arial" w:hAnsi="Arial" w:cs="Arial"/>
          <w:sz w:val="22"/>
        </w:rPr>
        <w:t xml:space="preserve">Chair, </w:t>
      </w:r>
      <w:r w:rsidR="00635142">
        <w:rPr>
          <w:rFonts w:ascii="Arial" w:hAnsi="Arial" w:cs="Arial"/>
          <w:sz w:val="22"/>
        </w:rPr>
        <w:t>Senate Committee on Judiciary</w:t>
      </w:r>
    </w:p>
    <w:p w14:paraId="73011652" w14:textId="37B32FDA" w:rsidR="00A643CC" w:rsidRPr="00B67685" w:rsidRDefault="00AA2A83">
      <w:pPr>
        <w:rPr>
          <w:rFonts w:ascii="Arial" w:hAnsi="Arial" w:cs="Arial"/>
          <w:sz w:val="22"/>
        </w:rPr>
      </w:pPr>
      <w:r w:rsidRPr="00B67685">
        <w:rPr>
          <w:rFonts w:ascii="Arial" w:hAnsi="Arial" w:cs="Arial"/>
          <w:sz w:val="22"/>
        </w:rPr>
        <w:t>State Capitol</w:t>
      </w:r>
      <w:r w:rsidR="00F23598" w:rsidRPr="00B67685">
        <w:rPr>
          <w:rFonts w:ascii="Arial" w:hAnsi="Arial" w:cs="Arial"/>
          <w:sz w:val="22"/>
        </w:rPr>
        <w:t>,</w:t>
      </w:r>
      <w:r w:rsidR="005B5292" w:rsidRPr="00B67685">
        <w:rPr>
          <w:rFonts w:ascii="Arial" w:hAnsi="Arial" w:cs="Arial"/>
          <w:sz w:val="22"/>
        </w:rPr>
        <w:t xml:space="preserve"> Room </w:t>
      </w:r>
      <w:r w:rsidR="00635142">
        <w:rPr>
          <w:rFonts w:ascii="Arial" w:hAnsi="Arial" w:cs="Arial"/>
          <w:sz w:val="22"/>
        </w:rPr>
        <w:t>2032</w:t>
      </w:r>
    </w:p>
    <w:p w14:paraId="0BC237CF" w14:textId="77777777" w:rsidR="00AA2A83" w:rsidRPr="00B67685" w:rsidRDefault="00AA2A83">
      <w:pPr>
        <w:rPr>
          <w:rFonts w:ascii="Arial" w:hAnsi="Arial" w:cs="Arial"/>
          <w:sz w:val="22"/>
        </w:rPr>
      </w:pPr>
      <w:r w:rsidRPr="00B67685">
        <w:rPr>
          <w:rFonts w:ascii="Arial" w:hAnsi="Arial" w:cs="Arial"/>
          <w:sz w:val="22"/>
        </w:rPr>
        <w:t>Sacramento, California 95814</w:t>
      </w:r>
    </w:p>
    <w:p w14:paraId="34E3C8F5" w14:textId="77777777" w:rsidR="00A643CC" w:rsidRPr="00B67685" w:rsidRDefault="00A643CC">
      <w:pPr>
        <w:rPr>
          <w:rFonts w:ascii="Arial" w:hAnsi="Arial" w:cs="Arial"/>
          <w:sz w:val="22"/>
        </w:rPr>
      </w:pPr>
    </w:p>
    <w:p w14:paraId="21A120CB" w14:textId="421D34FE" w:rsidR="00BA3B7D" w:rsidRPr="00B67685" w:rsidRDefault="00C372DA" w:rsidP="00C372DA">
      <w:pPr>
        <w:ind w:left="720" w:hanging="720"/>
        <w:rPr>
          <w:rFonts w:ascii="Arial" w:hAnsi="Arial" w:cs="Arial"/>
          <w:sz w:val="22"/>
        </w:rPr>
      </w:pPr>
      <w:r>
        <w:rPr>
          <w:rFonts w:ascii="Arial" w:hAnsi="Arial" w:cs="Arial"/>
          <w:b/>
          <w:sz w:val="22"/>
        </w:rPr>
        <w:t>RE:</w:t>
      </w:r>
      <w:r>
        <w:rPr>
          <w:rFonts w:ascii="Arial" w:hAnsi="Arial" w:cs="Arial"/>
          <w:b/>
          <w:sz w:val="22"/>
        </w:rPr>
        <w:tab/>
      </w:r>
      <w:r w:rsidR="00326EF2" w:rsidRPr="008B3AAA">
        <w:rPr>
          <w:rFonts w:ascii="Arial" w:hAnsi="Arial" w:cs="Arial"/>
          <w:b/>
          <w:sz w:val="22"/>
        </w:rPr>
        <w:t>A</w:t>
      </w:r>
      <w:r w:rsidR="00F23598" w:rsidRPr="008B3AAA">
        <w:rPr>
          <w:rFonts w:ascii="Arial" w:hAnsi="Arial" w:cs="Arial"/>
          <w:b/>
          <w:sz w:val="22"/>
        </w:rPr>
        <w:t xml:space="preserve">B </w:t>
      </w:r>
      <w:r w:rsidR="00035F22">
        <w:rPr>
          <w:rFonts w:ascii="Arial" w:hAnsi="Arial" w:cs="Arial"/>
          <w:b/>
          <w:sz w:val="22"/>
        </w:rPr>
        <w:t>2337 (Gipson)</w:t>
      </w:r>
      <w:r w:rsidR="00F23598" w:rsidRPr="008B3AAA">
        <w:rPr>
          <w:rFonts w:ascii="Arial" w:hAnsi="Arial" w:cs="Arial"/>
          <w:b/>
          <w:sz w:val="22"/>
        </w:rPr>
        <w:t xml:space="preserve"> – </w:t>
      </w:r>
      <w:r w:rsidR="00035F22">
        <w:rPr>
          <w:rFonts w:ascii="Arial" w:hAnsi="Arial" w:cs="Arial"/>
          <w:b/>
          <w:sz w:val="22"/>
        </w:rPr>
        <w:t>Extended Foster Care</w:t>
      </w:r>
      <w:r w:rsidR="008B3AAA" w:rsidRPr="008B3AAA">
        <w:rPr>
          <w:rFonts w:ascii="Arial" w:hAnsi="Arial" w:cs="Arial"/>
          <w:b/>
          <w:sz w:val="22"/>
        </w:rPr>
        <w:t xml:space="preserve"> - SUPPORT</w:t>
      </w:r>
    </w:p>
    <w:p w14:paraId="3D73D1A8" w14:textId="77777777" w:rsidR="00F23598" w:rsidRPr="00B67685" w:rsidRDefault="00F23598">
      <w:pPr>
        <w:rPr>
          <w:rFonts w:ascii="Arial" w:hAnsi="Arial" w:cs="Arial"/>
          <w:sz w:val="22"/>
        </w:rPr>
      </w:pPr>
    </w:p>
    <w:p w14:paraId="1F3EDF91" w14:textId="53DBFA05" w:rsidR="00A643CC" w:rsidRPr="00B67685" w:rsidRDefault="00A643CC">
      <w:pPr>
        <w:rPr>
          <w:rFonts w:ascii="Arial" w:hAnsi="Arial" w:cs="Arial"/>
          <w:sz w:val="22"/>
        </w:rPr>
      </w:pPr>
      <w:r w:rsidRPr="00B67685">
        <w:rPr>
          <w:rFonts w:ascii="Arial" w:hAnsi="Arial" w:cs="Arial"/>
          <w:sz w:val="22"/>
        </w:rPr>
        <w:t xml:space="preserve">Dear </w:t>
      </w:r>
      <w:r w:rsidR="00635142">
        <w:rPr>
          <w:rFonts w:ascii="Arial" w:hAnsi="Arial" w:cs="Arial"/>
          <w:sz w:val="22"/>
        </w:rPr>
        <w:t>Senator Jackson</w:t>
      </w:r>
      <w:r w:rsidR="00C372DA">
        <w:rPr>
          <w:rFonts w:ascii="Arial" w:hAnsi="Arial" w:cs="Arial"/>
          <w:sz w:val="22"/>
        </w:rPr>
        <w:t>:</w:t>
      </w:r>
      <w:r w:rsidRPr="00B67685">
        <w:rPr>
          <w:rFonts w:ascii="Arial" w:hAnsi="Arial" w:cs="Arial"/>
          <w:sz w:val="22"/>
        </w:rPr>
        <w:t xml:space="preserve"> </w:t>
      </w:r>
    </w:p>
    <w:p w14:paraId="4A1386BB" w14:textId="77777777" w:rsidR="00A643CC" w:rsidRPr="00B67685" w:rsidRDefault="00A643CC">
      <w:pPr>
        <w:rPr>
          <w:rFonts w:ascii="Arial" w:hAnsi="Arial" w:cs="Arial"/>
          <w:sz w:val="22"/>
        </w:rPr>
      </w:pPr>
    </w:p>
    <w:p w14:paraId="6A249197" w14:textId="1D4962ED" w:rsidR="003A2287" w:rsidRPr="00B67685" w:rsidRDefault="00F23598" w:rsidP="000B6E94">
      <w:pPr>
        <w:rPr>
          <w:rFonts w:ascii="Arial" w:hAnsi="Arial" w:cs="Arial"/>
          <w:sz w:val="22"/>
        </w:rPr>
      </w:pPr>
      <w:r w:rsidRPr="00B67685">
        <w:rPr>
          <w:rFonts w:ascii="Arial" w:hAnsi="Arial" w:cs="Arial"/>
          <w:sz w:val="22"/>
        </w:rPr>
        <w:t xml:space="preserve">On behalf of </w:t>
      </w:r>
      <w:r w:rsidRPr="00B67685">
        <w:rPr>
          <w:rFonts w:ascii="Arial" w:hAnsi="Arial" w:cs="Arial"/>
          <w:sz w:val="22"/>
          <w:highlight w:val="yellow"/>
        </w:rPr>
        <w:t>[Organization]</w:t>
      </w:r>
      <w:r w:rsidRPr="00B67685">
        <w:rPr>
          <w:rFonts w:ascii="Arial" w:hAnsi="Arial" w:cs="Arial"/>
          <w:sz w:val="22"/>
        </w:rPr>
        <w:t xml:space="preserve">, </w:t>
      </w:r>
      <w:r w:rsidR="00A643CC" w:rsidRPr="00B67685">
        <w:rPr>
          <w:rFonts w:ascii="Arial" w:hAnsi="Arial" w:cs="Arial"/>
          <w:sz w:val="22"/>
        </w:rPr>
        <w:t xml:space="preserve">I am writing in support of </w:t>
      </w:r>
      <w:r w:rsidR="00F43227" w:rsidRPr="00B67685">
        <w:rPr>
          <w:rFonts w:ascii="Arial" w:hAnsi="Arial" w:cs="Arial"/>
          <w:sz w:val="22"/>
        </w:rPr>
        <w:t>A</w:t>
      </w:r>
      <w:r w:rsidR="00A643CC" w:rsidRPr="00B67685">
        <w:rPr>
          <w:rFonts w:ascii="Arial" w:hAnsi="Arial" w:cs="Arial"/>
          <w:sz w:val="22"/>
        </w:rPr>
        <w:t xml:space="preserve">B </w:t>
      </w:r>
      <w:r w:rsidR="00035F22">
        <w:rPr>
          <w:rFonts w:ascii="Arial" w:hAnsi="Arial" w:cs="Arial"/>
          <w:sz w:val="22"/>
        </w:rPr>
        <w:t>2337</w:t>
      </w:r>
      <w:r w:rsidR="00A643CC" w:rsidRPr="00B67685">
        <w:rPr>
          <w:rFonts w:ascii="Arial" w:hAnsi="Arial" w:cs="Arial"/>
          <w:sz w:val="22"/>
        </w:rPr>
        <w:t xml:space="preserve">, which will </w:t>
      </w:r>
      <w:r w:rsidR="00035F22">
        <w:rPr>
          <w:rFonts w:ascii="Arial" w:hAnsi="Arial" w:cs="Arial"/>
          <w:sz w:val="22"/>
        </w:rPr>
        <w:t xml:space="preserve">help eliminate </w:t>
      </w:r>
      <w:r w:rsidR="0083494D">
        <w:rPr>
          <w:rFonts w:ascii="Arial" w:hAnsi="Arial" w:cs="Arial"/>
          <w:sz w:val="22"/>
        </w:rPr>
        <w:t xml:space="preserve">administrative </w:t>
      </w:r>
      <w:r w:rsidR="00035F22">
        <w:rPr>
          <w:rFonts w:ascii="Arial" w:hAnsi="Arial" w:cs="Arial"/>
          <w:sz w:val="22"/>
        </w:rPr>
        <w:t xml:space="preserve">barriers so that youth in need of transitional services are able to enter </w:t>
      </w:r>
      <w:r w:rsidR="004E167A">
        <w:rPr>
          <w:rFonts w:ascii="Arial" w:hAnsi="Arial" w:cs="Arial"/>
          <w:sz w:val="22"/>
        </w:rPr>
        <w:t xml:space="preserve">or re-enter </w:t>
      </w:r>
      <w:r w:rsidR="00035F22">
        <w:rPr>
          <w:rFonts w:ascii="Arial" w:hAnsi="Arial" w:cs="Arial"/>
          <w:sz w:val="22"/>
        </w:rPr>
        <w:t>extended foster care.</w:t>
      </w:r>
      <w:r w:rsidR="00A8245C" w:rsidRPr="00B67685">
        <w:rPr>
          <w:rFonts w:ascii="Arial" w:hAnsi="Arial" w:cs="Arial"/>
          <w:sz w:val="22"/>
        </w:rPr>
        <w:t xml:space="preserve"> </w:t>
      </w:r>
    </w:p>
    <w:p w14:paraId="17F25002" w14:textId="77777777" w:rsidR="003A2287" w:rsidRPr="00B67685" w:rsidRDefault="003A2287" w:rsidP="000B6E94">
      <w:pPr>
        <w:rPr>
          <w:rFonts w:ascii="Arial" w:hAnsi="Arial" w:cs="Arial"/>
          <w:sz w:val="22"/>
        </w:rPr>
      </w:pPr>
    </w:p>
    <w:p w14:paraId="45F423C2" w14:textId="77777777" w:rsidR="003A2287" w:rsidRPr="00B67685" w:rsidRDefault="003A2287" w:rsidP="000B6E94">
      <w:pPr>
        <w:rPr>
          <w:rFonts w:ascii="Arial" w:hAnsi="Arial" w:cs="Arial"/>
          <w:sz w:val="22"/>
        </w:rPr>
      </w:pPr>
      <w:r w:rsidRPr="00B67685">
        <w:rPr>
          <w:rFonts w:ascii="Arial" w:hAnsi="Arial" w:cs="Arial"/>
          <w:sz w:val="22"/>
          <w:highlight w:val="yellow"/>
        </w:rPr>
        <w:t>[Insert paragr</w:t>
      </w:r>
      <w:r w:rsidR="00CC4419" w:rsidRPr="00B67685">
        <w:rPr>
          <w:rFonts w:ascii="Arial" w:hAnsi="Arial" w:cs="Arial"/>
          <w:sz w:val="22"/>
          <w:highlight w:val="yellow"/>
        </w:rPr>
        <w:t>aph about your organization</w:t>
      </w:r>
      <w:r w:rsidRPr="00B67685">
        <w:rPr>
          <w:rFonts w:ascii="Arial" w:hAnsi="Arial" w:cs="Arial"/>
          <w:sz w:val="22"/>
          <w:highlight w:val="yellow"/>
        </w:rPr>
        <w:t>]</w:t>
      </w:r>
    </w:p>
    <w:p w14:paraId="420CAACF" w14:textId="77777777" w:rsidR="003A2287" w:rsidRPr="00B67685" w:rsidRDefault="003A2287" w:rsidP="000B6E94">
      <w:pPr>
        <w:rPr>
          <w:rFonts w:ascii="Arial" w:hAnsi="Arial" w:cs="Arial"/>
          <w:sz w:val="22"/>
        </w:rPr>
      </w:pPr>
    </w:p>
    <w:p w14:paraId="7B019F29" w14:textId="7BB606B0" w:rsidR="00BA3B7D" w:rsidRPr="00B67685" w:rsidRDefault="00B53F86" w:rsidP="00A643CC">
      <w:pPr>
        <w:rPr>
          <w:rFonts w:ascii="Arial" w:hAnsi="Arial" w:cs="Arial"/>
          <w:sz w:val="22"/>
        </w:rPr>
      </w:pPr>
      <w:r>
        <w:rPr>
          <w:rFonts w:ascii="Arial" w:hAnsi="Arial" w:cs="Arial"/>
          <w:sz w:val="22"/>
        </w:rPr>
        <w:t>The e</w:t>
      </w:r>
      <w:r w:rsidR="00035F22">
        <w:rPr>
          <w:rFonts w:ascii="Arial" w:hAnsi="Arial" w:cs="Arial"/>
          <w:sz w:val="22"/>
        </w:rPr>
        <w:t>xtended foster care</w:t>
      </w:r>
      <w:r w:rsidR="00BB5FA7">
        <w:rPr>
          <w:rFonts w:ascii="Arial" w:hAnsi="Arial" w:cs="Arial"/>
          <w:sz w:val="22"/>
        </w:rPr>
        <w:t xml:space="preserve"> program was signed into law</w:t>
      </w:r>
      <w:r w:rsidR="004E167A">
        <w:rPr>
          <w:rFonts w:ascii="Arial" w:hAnsi="Arial" w:cs="Arial"/>
          <w:sz w:val="22"/>
        </w:rPr>
        <w:t xml:space="preserve"> in</w:t>
      </w:r>
      <w:r w:rsidR="00035F22">
        <w:rPr>
          <w:rFonts w:ascii="Arial" w:hAnsi="Arial" w:cs="Arial"/>
          <w:sz w:val="22"/>
        </w:rPr>
        <w:t xml:space="preserve"> 201</w:t>
      </w:r>
      <w:r w:rsidR="00637C31">
        <w:rPr>
          <w:rFonts w:ascii="Arial" w:hAnsi="Arial" w:cs="Arial"/>
          <w:sz w:val="22"/>
        </w:rPr>
        <w:t>0</w:t>
      </w:r>
      <w:r w:rsidR="004E167A">
        <w:rPr>
          <w:rFonts w:ascii="Arial" w:hAnsi="Arial" w:cs="Arial"/>
          <w:sz w:val="22"/>
        </w:rPr>
        <w:t xml:space="preserve"> (AB 12, Statutes of 201</w:t>
      </w:r>
      <w:r w:rsidR="00637C31">
        <w:rPr>
          <w:rFonts w:ascii="Arial" w:hAnsi="Arial" w:cs="Arial"/>
          <w:sz w:val="22"/>
        </w:rPr>
        <w:t>0</w:t>
      </w:r>
      <w:r w:rsidR="004E167A">
        <w:rPr>
          <w:rFonts w:ascii="Arial" w:hAnsi="Arial" w:cs="Arial"/>
          <w:sz w:val="22"/>
        </w:rPr>
        <w:t xml:space="preserve">) </w:t>
      </w:r>
      <w:r w:rsidR="00035F22">
        <w:rPr>
          <w:rFonts w:ascii="Arial" w:hAnsi="Arial" w:cs="Arial"/>
          <w:sz w:val="22"/>
        </w:rPr>
        <w:t xml:space="preserve">giving youth in foster care the </w:t>
      </w:r>
      <w:r w:rsidR="004E167A">
        <w:rPr>
          <w:rFonts w:ascii="Arial" w:hAnsi="Arial" w:cs="Arial"/>
          <w:sz w:val="22"/>
        </w:rPr>
        <w:t xml:space="preserve">opportunity </w:t>
      </w:r>
      <w:r w:rsidR="00035F22">
        <w:rPr>
          <w:rFonts w:ascii="Arial" w:hAnsi="Arial" w:cs="Arial"/>
          <w:sz w:val="22"/>
        </w:rPr>
        <w:t>to remain in foster care up to age 21.</w:t>
      </w:r>
      <w:r>
        <w:rPr>
          <w:rFonts w:ascii="Arial" w:hAnsi="Arial" w:cs="Arial"/>
          <w:sz w:val="22"/>
        </w:rPr>
        <w:t xml:space="preserve"> Many foster youth who have not achieved permanency by age 18 rely on the extended foster care program for additional years of supports and services. However, since the program’s implementation, there have been unintended administrative hurdles that prevent certain youth from being able to access the program. </w:t>
      </w:r>
    </w:p>
    <w:p w14:paraId="0843F18B" w14:textId="77777777" w:rsidR="00BA3B7D" w:rsidRPr="00B67685" w:rsidRDefault="00BA3B7D" w:rsidP="00A643CC">
      <w:pPr>
        <w:rPr>
          <w:rFonts w:ascii="Arial" w:hAnsi="Arial" w:cs="Arial"/>
          <w:sz w:val="22"/>
        </w:rPr>
      </w:pPr>
    </w:p>
    <w:p w14:paraId="31960889" w14:textId="40D86CFA" w:rsidR="00BA3B7D" w:rsidRPr="00B67685" w:rsidRDefault="00B53F86" w:rsidP="00A643CC">
      <w:pPr>
        <w:rPr>
          <w:rFonts w:ascii="Arial" w:hAnsi="Arial" w:cs="Arial"/>
          <w:sz w:val="22"/>
        </w:rPr>
      </w:pPr>
      <w:r w:rsidRPr="00F73E0D">
        <w:rPr>
          <w:rFonts w:ascii="Arial" w:hAnsi="Arial" w:cs="Arial"/>
          <w:sz w:val="22"/>
          <w:szCs w:val="22"/>
        </w:rPr>
        <w:t xml:space="preserve">AB 2337 </w:t>
      </w:r>
      <w:r w:rsidR="00931C0A" w:rsidRPr="00F73E0D">
        <w:rPr>
          <w:rFonts w:ascii="Arial" w:hAnsi="Arial" w:cs="Arial"/>
          <w:sz w:val="22"/>
          <w:szCs w:val="22"/>
        </w:rPr>
        <w:t>will address</w:t>
      </w:r>
      <w:r w:rsidRPr="00BB5FA7">
        <w:rPr>
          <w:rFonts w:ascii="Arial" w:hAnsi="Arial" w:cs="Arial"/>
          <w:sz w:val="22"/>
          <w:szCs w:val="22"/>
        </w:rPr>
        <w:t xml:space="preserve"> </w:t>
      </w:r>
      <w:r w:rsidR="007168C7" w:rsidRPr="00BB5FA7">
        <w:rPr>
          <w:rFonts w:ascii="Arial" w:hAnsi="Arial" w:cs="Arial"/>
          <w:sz w:val="22"/>
          <w:szCs w:val="22"/>
        </w:rPr>
        <w:t xml:space="preserve">specific </w:t>
      </w:r>
      <w:r w:rsidR="00F64718" w:rsidRPr="00BB5FA7">
        <w:rPr>
          <w:rFonts w:ascii="Arial" w:hAnsi="Arial" w:cs="Arial"/>
          <w:sz w:val="22"/>
          <w:szCs w:val="22"/>
        </w:rPr>
        <w:t>technical barriers</w:t>
      </w:r>
      <w:r w:rsidR="00931C0A" w:rsidRPr="00BB5FA7">
        <w:rPr>
          <w:rFonts w:ascii="Arial" w:hAnsi="Arial" w:cs="Arial"/>
          <w:sz w:val="22"/>
          <w:szCs w:val="22"/>
        </w:rPr>
        <w:t xml:space="preserve"> that prevent</w:t>
      </w:r>
      <w:r w:rsidR="00F64718" w:rsidRPr="00BB5FA7">
        <w:rPr>
          <w:rFonts w:ascii="Arial" w:hAnsi="Arial" w:cs="Arial"/>
          <w:sz w:val="22"/>
          <w:szCs w:val="22"/>
        </w:rPr>
        <w:t xml:space="preserve"> a foster youth’s</w:t>
      </w:r>
      <w:r w:rsidR="00931C0A" w:rsidRPr="00BB5FA7">
        <w:rPr>
          <w:rFonts w:ascii="Arial" w:hAnsi="Arial" w:cs="Arial"/>
          <w:sz w:val="22"/>
          <w:szCs w:val="22"/>
        </w:rPr>
        <w:t xml:space="preserve"> access to extended foster care</w:t>
      </w:r>
      <w:r w:rsidR="00E43092" w:rsidRPr="00BB5FA7">
        <w:rPr>
          <w:rFonts w:ascii="Arial" w:hAnsi="Arial" w:cs="Arial"/>
          <w:sz w:val="22"/>
          <w:szCs w:val="22"/>
        </w:rPr>
        <w:t xml:space="preserve">. The bill </w:t>
      </w:r>
      <w:r w:rsidR="008B4DD0" w:rsidRPr="00BB5FA7">
        <w:rPr>
          <w:rFonts w:ascii="Arial" w:hAnsi="Arial" w:cs="Arial"/>
          <w:sz w:val="22"/>
          <w:szCs w:val="22"/>
        </w:rPr>
        <w:t>ensures that youth who are ordered into a foster care placement but who do not reach the final adjudication of their case until after age 18 maintain their right to have their case ful</w:t>
      </w:r>
      <w:r w:rsidR="00BB5FA7">
        <w:rPr>
          <w:rFonts w:ascii="Arial" w:hAnsi="Arial" w:cs="Arial"/>
          <w:sz w:val="22"/>
          <w:szCs w:val="22"/>
        </w:rPr>
        <w:t xml:space="preserve">ly adjudicated through appeal. </w:t>
      </w:r>
      <w:r w:rsidR="00931C0A">
        <w:rPr>
          <w:rFonts w:ascii="Arial" w:hAnsi="Arial" w:cs="Arial"/>
          <w:sz w:val="22"/>
        </w:rPr>
        <w:t xml:space="preserve">AB 2337 also </w:t>
      </w:r>
      <w:r w:rsidR="008B4DD0">
        <w:rPr>
          <w:rFonts w:ascii="Arial" w:hAnsi="Arial" w:cs="Arial"/>
          <w:sz w:val="22"/>
        </w:rPr>
        <w:t>ensures youth are not delayed in exercising their existing right to re</w:t>
      </w:r>
      <w:r w:rsidR="004E167A">
        <w:rPr>
          <w:rFonts w:ascii="Arial" w:hAnsi="Arial" w:cs="Arial"/>
          <w:sz w:val="22"/>
        </w:rPr>
        <w:t>-</w:t>
      </w:r>
      <w:r w:rsidR="008B4DD0">
        <w:rPr>
          <w:rFonts w:ascii="Arial" w:hAnsi="Arial" w:cs="Arial"/>
          <w:sz w:val="22"/>
        </w:rPr>
        <w:t xml:space="preserve">enter foster care in the event that their </w:t>
      </w:r>
      <w:r w:rsidR="008B4DD0" w:rsidRPr="004E167A">
        <w:rPr>
          <w:rFonts w:ascii="Arial" w:hAnsi="Arial" w:cs="Arial"/>
          <w:sz w:val="22"/>
        </w:rPr>
        <w:t xml:space="preserve">guardian or adoptive parent ceases </w:t>
      </w:r>
      <w:r w:rsidR="004E167A" w:rsidRPr="004E167A">
        <w:rPr>
          <w:rFonts w:ascii="Arial" w:hAnsi="Arial" w:cs="Arial"/>
          <w:sz w:val="22"/>
        </w:rPr>
        <w:t>to</w:t>
      </w:r>
      <w:r w:rsidR="008B4DD0" w:rsidRPr="004E167A">
        <w:rPr>
          <w:rFonts w:ascii="Arial" w:hAnsi="Arial" w:cs="Arial"/>
          <w:sz w:val="22"/>
        </w:rPr>
        <w:t xml:space="preserve"> provid</w:t>
      </w:r>
      <w:r w:rsidR="004E167A" w:rsidRPr="004E167A">
        <w:rPr>
          <w:rFonts w:ascii="Arial" w:hAnsi="Arial" w:cs="Arial"/>
          <w:sz w:val="22"/>
        </w:rPr>
        <w:t>e</w:t>
      </w:r>
      <w:r w:rsidR="008B4DD0" w:rsidRPr="004E167A">
        <w:rPr>
          <w:rFonts w:ascii="Arial" w:hAnsi="Arial" w:cs="Arial"/>
          <w:sz w:val="22"/>
        </w:rPr>
        <w:t xml:space="preserve"> support by allowing youth to petition the court for re-entry in cases where the </w:t>
      </w:r>
      <w:r w:rsidR="004E167A" w:rsidRPr="00BB5FA7">
        <w:rPr>
          <w:rFonts w:ascii="Arial" w:hAnsi="Arial" w:cs="Arial"/>
          <w:sz w:val="22"/>
          <w:szCs w:val="22"/>
        </w:rPr>
        <w:t xml:space="preserve">Adoption Assistance Payment (AAP) or Kinship Guardianship Assistance (Kin-GAP) </w:t>
      </w:r>
      <w:r w:rsidR="008B4DD0" w:rsidRPr="004E167A">
        <w:rPr>
          <w:rFonts w:ascii="Arial" w:hAnsi="Arial" w:cs="Arial"/>
          <w:sz w:val="22"/>
        </w:rPr>
        <w:t xml:space="preserve">funding has not yet been terminated by the county.  </w:t>
      </w:r>
      <w:r w:rsidR="00E43092">
        <w:rPr>
          <w:rFonts w:ascii="Arial" w:hAnsi="Arial" w:cs="Arial"/>
          <w:sz w:val="22"/>
        </w:rPr>
        <w:t xml:space="preserve">  </w:t>
      </w:r>
      <w:r>
        <w:rPr>
          <w:rFonts w:ascii="Arial" w:hAnsi="Arial" w:cs="Arial"/>
          <w:sz w:val="22"/>
        </w:rPr>
        <w:t xml:space="preserve">  </w:t>
      </w:r>
    </w:p>
    <w:p w14:paraId="50527BE2" w14:textId="77777777" w:rsidR="00870CCA" w:rsidRPr="00B67685" w:rsidRDefault="00870CCA" w:rsidP="00F43227">
      <w:pPr>
        <w:rPr>
          <w:rFonts w:ascii="Arial" w:hAnsi="Arial" w:cs="Arial"/>
          <w:sz w:val="22"/>
        </w:rPr>
      </w:pPr>
    </w:p>
    <w:p w14:paraId="603D2ACD" w14:textId="5CD37136" w:rsidR="00BA3B7D" w:rsidRPr="00B67685" w:rsidRDefault="00B53F86" w:rsidP="00A643CC">
      <w:pPr>
        <w:rPr>
          <w:rFonts w:ascii="Arial" w:hAnsi="Arial" w:cs="Arial"/>
          <w:sz w:val="22"/>
        </w:rPr>
      </w:pPr>
      <w:r>
        <w:rPr>
          <w:rFonts w:ascii="Arial" w:hAnsi="Arial" w:cs="Arial"/>
          <w:sz w:val="22"/>
        </w:rPr>
        <w:t>AB 2337 will ensure that</w:t>
      </w:r>
      <w:r w:rsidR="00E43092">
        <w:rPr>
          <w:rFonts w:ascii="Arial" w:hAnsi="Arial" w:cs="Arial"/>
          <w:sz w:val="22"/>
        </w:rPr>
        <w:t xml:space="preserve"> foster</w:t>
      </w:r>
      <w:r>
        <w:rPr>
          <w:rFonts w:ascii="Arial" w:hAnsi="Arial" w:cs="Arial"/>
          <w:sz w:val="22"/>
        </w:rPr>
        <w:t xml:space="preserve"> youth are able to access the extend</w:t>
      </w:r>
      <w:r w:rsidR="00F64718">
        <w:rPr>
          <w:rFonts w:ascii="Arial" w:hAnsi="Arial" w:cs="Arial"/>
          <w:sz w:val="22"/>
        </w:rPr>
        <w:t>ed foster care p</w:t>
      </w:r>
      <w:r w:rsidR="00C925FA">
        <w:rPr>
          <w:rFonts w:ascii="Arial" w:hAnsi="Arial" w:cs="Arial"/>
          <w:sz w:val="22"/>
        </w:rPr>
        <w:t>rogram to receive the supports and services they need to successfully transition to adulthood</w:t>
      </w:r>
      <w:r w:rsidR="00F64718">
        <w:rPr>
          <w:rFonts w:ascii="Arial" w:hAnsi="Arial" w:cs="Arial"/>
          <w:sz w:val="22"/>
        </w:rPr>
        <w:t>.</w:t>
      </w:r>
    </w:p>
    <w:p w14:paraId="36AF0360" w14:textId="77777777" w:rsidR="00426DC2" w:rsidRPr="00B67685" w:rsidRDefault="00426DC2" w:rsidP="00A643CC">
      <w:pPr>
        <w:rPr>
          <w:rFonts w:ascii="Arial" w:hAnsi="Arial" w:cs="Arial"/>
          <w:sz w:val="22"/>
        </w:rPr>
      </w:pPr>
    </w:p>
    <w:p w14:paraId="04A2D90F" w14:textId="0F5775ED" w:rsidR="00F23598" w:rsidRPr="00B67685" w:rsidRDefault="00F23598" w:rsidP="00A643CC">
      <w:pPr>
        <w:rPr>
          <w:rFonts w:ascii="Arial" w:hAnsi="Arial" w:cs="Arial"/>
          <w:sz w:val="22"/>
        </w:rPr>
      </w:pPr>
      <w:r w:rsidRPr="00B67685">
        <w:rPr>
          <w:rFonts w:ascii="Arial" w:hAnsi="Arial" w:cs="Arial"/>
          <w:sz w:val="22"/>
        </w:rPr>
        <w:t xml:space="preserve">For these reasons, </w:t>
      </w:r>
      <w:r w:rsidRPr="00B67685">
        <w:rPr>
          <w:rFonts w:ascii="Arial" w:hAnsi="Arial" w:cs="Arial"/>
          <w:sz w:val="22"/>
          <w:highlight w:val="yellow"/>
        </w:rPr>
        <w:t>[Organization]</w:t>
      </w:r>
      <w:r w:rsidR="005945F5" w:rsidRPr="00B67685">
        <w:rPr>
          <w:rFonts w:ascii="Arial" w:hAnsi="Arial" w:cs="Arial"/>
          <w:sz w:val="22"/>
        </w:rPr>
        <w:t xml:space="preserve"> is pleased to support A</w:t>
      </w:r>
      <w:r w:rsidRPr="00B67685">
        <w:rPr>
          <w:rFonts w:ascii="Arial" w:hAnsi="Arial" w:cs="Arial"/>
          <w:sz w:val="22"/>
        </w:rPr>
        <w:t xml:space="preserve">B </w:t>
      </w:r>
      <w:r w:rsidR="00035F22">
        <w:rPr>
          <w:rFonts w:ascii="Arial" w:hAnsi="Arial" w:cs="Arial"/>
          <w:sz w:val="22"/>
        </w:rPr>
        <w:t>2337</w:t>
      </w:r>
      <w:r w:rsidRPr="00B67685">
        <w:rPr>
          <w:rFonts w:ascii="Arial" w:hAnsi="Arial" w:cs="Arial"/>
          <w:sz w:val="22"/>
        </w:rPr>
        <w:t>.</w:t>
      </w:r>
    </w:p>
    <w:p w14:paraId="766DCAEB" w14:textId="77777777" w:rsidR="00F23598" w:rsidRPr="00B67685" w:rsidRDefault="00F23598" w:rsidP="00A643CC">
      <w:pPr>
        <w:rPr>
          <w:rFonts w:ascii="Arial" w:hAnsi="Arial" w:cs="Arial"/>
          <w:sz w:val="22"/>
        </w:rPr>
      </w:pPr>
    </w:p>
    <w:p w14:paraId="6D0E9B98" w14:textId="77777777" w:rsidR="00F23598" w:rsidRPr="00B67685" w:rsidRDefault="00F23598" w:rsidP="00A643CC">
      <w:pPr>
        <w:rPr>
          <w:rFonts w:ascii="Arial" w:hAnsi="Arial" w:cs="Arial"/>
          <w:sz w:val="22"/>
        </w:rPr>
      </w:pPr>
      <w:r w:rsidRPr="00B67685">
        <w:rPr>
          <w:rFonts w:ascii="Arial" w:hAnsi="Arial" w:cs="Arial"/>
          <w:sz w:val="22"/>
        </w:rPr>
        <w:t xml:space="preserve">Sincerely, </w:t>
      </w:r>
    </w:p>
    <w:p w14:paraId="64740ABB" w14:textId="77777777" w:rsidR="00F23598" w:rsidRPr="00B67685" w:rsidRDefault="00F23598" w:rsidP="00A643CC">
      <w:pPr>
        <w:rPr>
          <w:rFonts w:ascii="Arial" w:hAnsi="Arial" w:cs="Arial"/>
          <w:sz w:val="22"/>
        </w:rPr>
      </w:pPr>
    </w:p>
    <w:p w14:paraId="52CC9328" w14:textId="77777777" w:rsidR="00F23598" w:rsidRPr="00B67685" w:rsidRDefault="00F23598" w:rsidP="00A643CC">
      <w:pPr>
        <w:rPr>
          <w:rFonts w:ascii="Arial" w:hAnsi="Arial" w:cs="Arial"/>
          <w:sz w:val="22"/>
        </w:rPr>
      </w:pPr>
    </w:p>
    <w:p w14:paraId="0D363C9A" w14:textId="77777777" w:rsidR="00F23598" w:rsidRPr="00B67685" w:rsidRDefault="00F23598" w:rsidP="00A643CC">
      <w:pPr>
        <w:rPr>
          <w:rFonts w:ascii="Arial" w:hAnsi="Arial" w:cs="Arial"/>
          <w:sz w:val="22"/>
          <w:highlight w:val="yellow"/>
        </w:rPr>
      </w:pPr>
      <w:r w:rsidRPr="00B67685">
        <w:rPr>
          <w:rFonts w:ascii="Arial" w:hAnsi="Arial" w:cs="Arial"/>
          <w:sz w:val="22"/>
          <w:highlight w:val="yellow"/>
        </w:rPr>
        <w:t>[Name]</w:t>
      </w:r>
    </w:p>
    <w:p w14:paraId="74BF95F7" w14:textId="77777777" w:rsidR="00F23598" w:rsidRPr="00B67685" w:rsidRDefault="00F23598" w:rsidP="00A643CC">
      <w:pPr>
        <w:rPr>
          <w:rFonts w:ascii="Arial" w:hAnsi="Arial" w:cs="Arial"/>
          <w:sz w:val="22"/>
        </w:rPr>
      </w:pPr>
      <w:r w:rsidRPr="00B67685">
        <w:rPr>
          <w:rFonts w:ascii="Arial" w:hAnsi="Arial" w:cs="Arial"/>
          <w:sz w:val="22"/>
          <w:highlight w:val="yellow"/>
        </w:rPr>
        <w:t>[Title, Organization]</w:t>
      </w:r>
    </w:p>
    <w:p w14:paraId="74E92382" w14:textId="77777777" w:rsidR="00F23598" w:rsidRPr="00F66B6D" w:rsidRDefault="00F23598" w:rsidP="00A643CC">
      <w:pPr>
        <w:rPr>
          <w:rFonts w:ascii="Times New Roman" w:hAnsi="Times New Roman" w:cs="Times New Roman"/>
        </w:rPr>
      </w:pPr>
    </w:p>
    <w:p w14:paraId="2F0418F4" w14:textId="77777777" w:rsidR="00AD584E" w:rsidRPr="00F66B6D" w:rsidRDefault="00AD584E" w:rsidP="00A66ACE">
      <w:pPr>
        <w:rPr>
          <w:rFonts w:ascii="Times New Roman" w:hAnsi="Times New Roman" w:cs="Times New Roman"/>
        </w:rPr>
      </w:pPr>
    </w:p>
    <w:sectPr w:rsidR="00AD584E" w:rsidRPr="00F66B6D" w:rsidSect="00CE310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CC"/>
    <w:rsid w:val="00035F22"/>
    <w:rsid w:val="0006619E"/>
    <w:rsid w:val="000B6E94"/>
    <w:rsid w:val="0011660B"/>
    <w:rsid w:val="00121A0E"/>
    <w:rsid w:val="001371D6"/>
    <w:rsid w:val="001413CF"/>
    <w:rsid w:val="0014155F"/>
    <w:rsid w:val="001F2722"/>
    <w:rsid w:val="001F501D"/>
    <w:rsid w:val="0025458C"/>
    <w:rsid w:val="00310D9C"/>
    <w:rsid w:val="003253C0"/>
    <w:rsid w:val="00326EF2"/>
    <w:rsid w:val="003A2287"/>
    <w:rsid w:val="003D3DDC"/>
    <w:rsid w:val="00426DC2"/>
    <w:rsid w:val="004E167A"/>
    <w:rsid w:val="00501FC0"/>
    <w:rsid w:val="00533A59"/>
    <w:rsid w:val="005607AF"/>
    <w:rsid w:val="005945F5"/>
    <w:rsid w:val="005A764B"/>
    <w:rsid w:val="005B5292"/>
    <w:rsid w:val="0063006E"/>
    <w:rsid w:val="00635142"/>
    <w:rsid w:val="00637C31"/>
    <w:rsid w:val="006C4545"/>
    <w:rsid w:val="006E18E8"/>
    <w:rsid w:val="00710272"/>
    <w:rsid w:val="00712C64"/>
    <w:rsid w:val="007168C7"/>
    <w:rsid w:val="0074739B"/>
    <w:rsid w:val="007B1147"/>
    <w:rsid w:val="007C6C2D"/>
    <w:rsid w:val="0083494D"/>
    <w:rsid w:val="00870CCA"/>
    <w:rsid w:val="008A3077"/>
    <w:rsid w:val="008A3ED2"/>
    <w:rsid w:val="008B3AAA"/>
    <w:rsid w:val="008B4DD0"/>
    <w:rsid w:val="0091587F"/>
    <w:rsid w:val="00931C0A"/>
    <w:rsid w:val="00933AEB"/>
    <w:rsid w:val="009B46EF"/>
    <w:rsid w:val="00A27EA4"/>
    <w:rsid w:val="00A643CC"/>
    <w:rsid w:val="00A66ACE"/>
    <w:rsid w:val="00A77C9D"/>
    <w:rsid w:val="00A8245C"/>
    <w:rsid w:val="00A83199"/>
    <w:rsid w:val="00AA2A83"/>
    <w:rsid w:val="00AD584E"/>
    <w:rsid w:val="00B0194C"/>
    <w:rsid w:val="00B46C32"/>
    <w:rsid w:val="00B53F86"/>
    <w:rsid w:val="00B67685"/>
    <w:rsid w:val="00B96B2C"/>
    <w:rsid w:val="00BA3B7D"/>
    <w:rsid w:val="00BB5456"/>
    <w:rsid w:val="00BB5FA7"/>
    <w:rsid w:val="00BD0298"/>
    <w:rsid w:val="00BD7598"/>
    <w:rsid w:val="00BE6EBC"/>
    <w:rsid w:val="00C029EB"/>
    <w:rsid w:val="00C372DA"/>
    <w:rsid w:val="00C925FA"/>
    <w:rsid w:val="00CB4DDB"/>
    <w:rsid w:val="00CC41D3"/>
    <w:rsid w:val="00CC4419"/>
    <w:rsid w:val="00CE310D"/>
    <w:rsid w:val="00D6300A"/>
    <w:rsid w:val="00D92C8E"/>
    <w:rsid w:val="00DF05C6"/>
    <w:rsid w:val="00E43092"/>
    <w:rsid w:val="00E81AE9"/>
    <w:rsid w:val="00E957BB"/>
    <w:rsid w:val="00EB7BD3"/>
    <w:rsid w:val="00F23598"/>
    <w:rsid w:val="00F43227"/>
    <w:rsid w:val="00F64718"/>
    <w:rsid w:val="00F66B6D"/>
    <w:rsid w:val="00F73E0D"/>
    <w:rsid w:val="00FE7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6806"/>
  <w15:docId w15:val="{AD53C526-CB68-474E-AAB5-55B2C99C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 w:type="character" w:styleId="Hyperlink">
    <w:name w:val="Hyperlink"/>
    <w:basedOn w:val="DefaultParagraphFont"/>
    <w:uiPriority w:val="99"/>
    <w:unhideWhenUsed/>
    <w:rsid w:val="00B0194C"/>
    <w:rPr>
      <w:color w:val="0000FF"/>
      <w:u w:val="single"/>
    </w:rPr>
  </w:style>
  <w:style w:type="character" w:customStyle="1" w:styleId="UnresolvedMention1">
    <w:name w:val="Unresolved Mention1"/>
    <w:basedOn w:val="DefaultParagraphFont"/>
    <w:uiPriority w:val="99"/>
    <w:semiHidden/>
    <w:unhideWhenUsed/>
    <w:rsid w:val="005607AF"/>
    <w:rPr>
      <w:color w:val="808080"/>
      <w:shd w:val="clear" w:color="auto" w:fill="E6E6E6"/>
    </w:rPr>
  </w:style>
  <w:style w:type="character" w:styleId="CommentReference">
    <w:name w:val="annotation reference"/>
    <w:basedOn w:val="DefaultParagraphFont"/>
    <w:uiPriority w:val="99"/>
    <w:semiHidden/>
    <w:unhideWhenUsed/>
    <w:rsid w:val="006C4545"/>
    <w:rPr>
      <w:sz w:val="16"/>
      <w:szCs w:val="16"/>
    </w:rPr>
  </w:style>
  <w:style w:type="paragraph" w:styleId="CommentText">
    <w:name w:val="annotation text"/>
    <w:basedOn w:val="Normal"/>
    <w:link w:val="CommentTextChar"/>
    <w:uiPriority w:val="99"/>
    <w:semiHidden/>
    <w:unhideWhenUsed/>
    <w:rsid w:val="006C4545"/>
    <w:rPr>
      <w:sz w:val="20"/>
      <w:szCs w:val="20"/>
    </w:rPr>
  </w:style>
  <w:style w:type="character" w:customStyle="1" w:styleId="CommentTextChar">
    <w:name w:val="Comment Text Char"/>
    <w:basedOn w:val="DefaultParagraphFont"/>
    <w:link w:val="CommentText"/>
    <w:uiPriority w:val="99"/>
    <w:semiHidden/>
    <w:rsid w:val="006C4545"/>
    <w:rPr>
      <w:sz w:val="20"/>
      <w:szCs w:val="20"/>
    </w:rPr>
  </w:style>
  <w:style w:type="paragraph" w:styleId="CommentSubject">
    <w:name w:val="annotation subject"/>
    <w:basedOn w:val="CommentText"/>
    <w:next w:val="CommentText"/>
    <w:link w:val="CommentSubjectChar"/>
    <w:uiPriority w:val="99"/>
    <w:semiHidden/>
    <w:unhideWhenUsed/>
    <w:rsid w:val="006C4545"/>
    <w:rPr>
      <w:b/>
      <w:bCs/>
    </w:rPr>
  </w:style>
  <w:style w:type="character" w:customStyle="1" w:styleId="CommentSubjectChar">
    <w:name w:val="Comment Subject Char"/>
    <w:basedOn w:val="CommentTextChar"/>
    <w:link w:val="CommentSubject"/>
    <w:uiPriority w:val="99"/>
    <w:semiHidden/>
    <w:rsid w:val="006C4545"/>
    <w:rPr>
      <w:b/>
      <w:bCs/>
      <w:sz w:val="20"/>
      <w:szCs w:val="20"/>
    </w:rPr>
  </w:style>
  <w:style w:type="character" w:customStyle="1" w:styleId="UnresolvedMention2">
    <w:name w:val="Unresolved Mention2"/>
    <w:basedOn w:val="DefaultParagraphFont"/>
    <w:uiPriority w:val="99"/>
    <w:semiHidden/>
    <w:unhideWhenUsed/>
    <w:rsid w:val="007B1147"/>
    <w:rPr>
      <w:color w:val="808080"/>
      <w:shd w:val="clear" w:color="auto" w:fill="E6E6E6"/>
    </w:rPr>
  </w:style>
  <w:style w:type="character" w:styleId="UnresolvedMention">
    <w:name w:val="Unresolved Mention"/>
    <w:basedOn w:val="DefaultParagraphFont"/>
    <w:uiPriority w:val="99"/>
    <w:semiHidden/>
    <w:unhideWhenUsed/>
    <w:rsid w:val="008A3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zrine@kids-alliance.org" TargetMode="External"/><Relationship Id="rId5" Type="http://schemas.openxmlformats.org/officeDocument/2006/relationships/hyperlink" Target="mailto:Deepen.gagneja@asm.ca.gov" TargetMode="External"/><Relationship Id="rId4" Type="http://schemas.openxmlformats.org/officeDocument/2006/relationships/hyperlink" Target="mailto:josh.tosney@sen.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Ezrine</dc:creator>
  <cp:lastModifiedBy>Shanti Ezrine</cp:lastModifiedBy>
  <cp:revision>2</cp:revision>
  <cp:lastPrinted>2018-01-30T17:51:00Z</cp:lastPrinted>
  <dcterms:created xsi:type="dcterms:W3CDTF">2018-06-14T22:01:00Z</dcterms:created>
  <dcterms:modified xsi:type="dcterms:W3CDTF">2018-06-14T22:01:00Z</dcterms:modified>
</cp:coreProperties>
</file>