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2D" w:rsidRPr="004A2570" w:rsidRDefault="00CC4C2D" w:rsidP="0024715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60EA275A" wp14:editId="11F48CC7">
            <wp:simplePos x="0" y="0"/>
            <wp:positionH relativeFrom="column">
              <wp:posOffset>-28575</wp:posOffset>
            </wp:positionH>
            <wp:positionV relativeFrom="paragraph">
              <wp:posOffset>-323850</wp:posOffset>
            </wp:positionV>
            <wp:extent cx="183388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small)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D" w:rsidRPr="004A2570" w:rsidRDefault="007E577C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Solicitando </w:t>
      </w:r>
      <w:r w:rsidR="0086310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Registros de </w:t>
      </w:r>
      <w:r w:rsidR="00740844">
        <w:rPr>
          <w:rFonts w:ascii="Arial" w:hAnsi="Arial" w:cs="Arial"/>
          <w:b/>
          <w:color w:val="404040" w:themeColor="text1" w:themeTint="BF"/>
          <w:sz w:val="21"/>
          <w:szCs w:val="21"/>
        </w:rPr>
        <w:t>Educación</w:t>
      </w:r>
      <w:r w:rsidR="00DA2FC8"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</w:p>
    <w:p w:rsidR="00145410" w:rsidRPr="004A2570" w:rsidRDefault="007E577C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>Guía de Paso a Paso</w:t>
      </w:r>
    </w:p>
    <w:p w:rsidR="00CC4C2D" w:rsidRPr="004A2570" w:rsidRDefault="00CC4C2D" w:rsidP="00247153">
      <w:pPr>
        <w:spacing w:after="0"/>
        <w:jc w:val="center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</w:p>
    <w:p w:rsidR="00383E02" w:rsidRPr="00A53AB7" w:rsidRDefault="00383E02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B969B8" w:rsidRPr="00246733" w:rsidRDefault="007E577C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¿Quién es el poseedor de derechos educativos (</w:t>
      </w:r>
      <w:r w:rsidR="00B969B8"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“ERH”)?</w:t>
      </w:r>
    </w:p>
    <w:p w:rsidR="00B969B8" w:rsidRPr="00246733" w:rsidRDefault="007E577C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Padres Biológicos</w:t>
      </w:r>
      <w:r w:rsidR="009630FD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FF5BA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a menos que sus derechos educativos han sido limitados o terminados por el tribunal. </w:t>
      </w:r>
    </w:p>
    <w:p w:rsidR="00B969B8" w:rsidRPr="00246733" w:rsidRDefault="007E577C" w:rsidP="00821FB3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Padres adoptivos con orden de adopción </w:t>
      </w:r>
    </w:p>
    <w:p w:rsidR="00B969B8" w:rsidRPr="00246733" w:rsidRDefault="007F29EB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Tutores Legales con cartas de tutela de un tribunal </w:t>
      </w:r>
    </w:p>
    <w:p w:rsidR="00B969B8" w:rsidRPr="00246733" w:rsidRDefault="007F29EB" w:rsidP="00F24CD3">
      <w:pPr>
        <w:pStyle w:val="ListParagraph"/>
        <w:numPr>
          <w:ilvl w:val="0"/>
          <w:numId w:val="32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Adultos responsables nombrados por el tribunal </w:t>
      </w:r>
      <w:r w:rsidR="00323D0C">
        <w:rPr>
          <w:rFonts w:ascii="Arial" w:hAnsi="Arial" w:cs="Arial"/>
          <w:color w:val="404040" w:themeColor="text1" w:themeTint="BF"/>
          <w:sz w:val="21"/>
          <w:szCs w:val="21"/>
        </w:rPr>
        <w:t xml:space="preserve">para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celebrar derechos educativos por medio de </w:t>
      </w:r>
      <w:r w:rsidR="00D62B1D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JV-535 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(ex. </w:t>
      </w:r>
      <w:r w:rsidR="00797982">
        <w:rPr>
          <w:rFonts w:ascii="Arial" w:hAnsi="Arial" w:cs="Arial"/>
          <w:color w:val="404040" w:themeColor="text1" w:themeTint="BF"/>
          <w:sz w:val="21"/>
          <w:szCs w:val="21"/>
        </w:rPr>
        <w:t>Padre/m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adre de crianza</w:t>
      </w:r>
      <w:r w:rsidR="006F7DB1" w:rsidRPr="00246733">
        <w:rPr>
          <w:rFonts w:ascii="Arial" w:hAnsi="Arial" w:cs="Arial"/>
          <w:color w:val="404040" w:themeColor="text1" w:themeTint="BF"/>
          <w:sz w:val="21"/>
          <w:szCs w:val="21"/>
        </w:rPr>
        <w:t>, Cuidadores familiares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8A4871" w:rsidRPr="00246733">
        <w:rPr>
          <w:rFonts w:ascii="Arial" w:hAnsi="Arial" w:cs="Arial"/>
          <w:color w:val="404040" w:themeColor="text1" w:themeTint="BF"/>
          <w:sz w:val="21"/>
          <w:szCs w:val="21"/>
        </w:rPr>
        <w:t>Partidarios especiales nombrados por el tribunal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>)</w:t>
      </w:r>
    </w:p>
    <w:p w:rsidR="00B969B8" w:rsidRPr="00246733" w:rsidRDefault="00513FEB" w:rsidP="00507994">
      <w:pPr>
        <w:spacing w:after="120" w:line="240" w:lineRule="auto"/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El propósito de Solicitar Registros</w:t>
      </w:r>
    </w:p>
    <w:p w:rsidR="00863103" w:rsidRDefault="00863103" w:rsidP="00BB451A">
      <w:pPr>
        <w:pStyle w:val="ListParagraph"/>
        <w:numPr>
          <w:ilvl w:val="0"/>
          <w:numId w:val="31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Para ayudar a ver el rendimiento a lo largo del tiempo</w:t>
      </w:r>
    </w:p>
    <w:p w:rsidR="00B969B8" w:rsidRPr="00246733" w:rsidRDefault="00513FEB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Para ayudar entender mejor las necesidades del niño </w:t>
      </w:r>
    </w:p>
    <w:p w:rsidR="00863103" w:rsidRDefault="00513FEB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Para determinar servicios de intervención que han o no funcionado</w:t>
      </w:r>
    </w:p>
    <w:p w:rsidR="00B969B8" w:rsidRPr="00246733" w:rsidRDefault="00863103" w:rsidP="00F24CD3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Le permiten comparar las pruebas anteriores con las nuevas para vigilar el progreso académico del niño</w:t>
      </w:r>
    </w:p>
    <w:p w:rsidR="00B969B8" w:rsidRPr="00246733" w:rsidRDefault="00513FEB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Ejemplos de Registros que usted pueda recibir </w:t>
      </w:r>
    </w:p>
    <w:p w:rsidR="00B31E04" w:rsidRPr="00246733" w:rsidRDefault="00DA7E16" w:rsidP="00B31E04">
      <w:pPr>
        <w:numPr>
          <w:ilvl w:val="0"/>
          <w:numId w:val="28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Informe de Calificaciones:</w:t>
      </w:r>
      <w:r w:rsidR="00B31E04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Le</w:t>
      </w:r>
      <w:r w:rsidR="00887D31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demuestran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el progreso académico a lo largo</w:t>
      </w:r>
      <w:r w:rsidR="00BD795E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  <w:r w:rsidR="00BD795E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a educación del</w:t>
      </w:r>
      <w:r w:rsidR="00BD795E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niño.</w:t>
      </w:r>
      <w:r w:rsidR="00887D31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</w:p>
    <w:p w:rsidR="00B31E04" w:rsidRPr="00246733" w:rsidRDefault="00031288" w:rsidP="0085180D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Transcripción</w:t>
      </w:r>
      <w:r w:rsidR="00A17E6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Muestran cuan cerca un niño puede estar para graduación basado en sus créditos de sus clases acumulados. </w:t>
      </w:r>
    </w:p>
    <w:p w:rsidR="00821FB3" w:rsidRPr="00031288" w:rsidRDefault="00031288" w:rsidP="00031288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Registros de asistencia: Muestran si el niño va a todas sus clases diarias.</w:t>
      </w:r>
    </w:p>
    <w:p w:rsidR="00031288" w:rsidRPr="00031288" w:rsidRDefault="00031288" w:rsidP="00031288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031288">
        <w:rPr>
          <w:rFonts w:ascii="Arial" w:hAnsi="Arial" w:cs="Arial"/>
          <w:color w:val="404040" w:themeColor="text1" w:themeTint="BF"/>
          <w:sz w:val="21"/>
          <w:szCs w:val="21"/>
        </w:rPr>
        <w:t>Evaluaciones de educación especial</w:t>
      </w:r>
      <w:r w:rsidR="00A002B2">
        <w:rPr>
          <w:rFonts w:ascii="Arial" w:hAnsi="Arial" w:cs="Arial"/>
          <w:color w:val="404040" w:themeColor="text1" w:themeTint="BF"/>
          <w:sz w:val="21"/>
          <w:szCs w:val="21"/>
        </w:rPr>
        <w:t xml:space="preserve">: Las evaluaciones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muestran el funcionamiento corriente de un niño tanto académico y de comportamiento.</w:t>
      </w:r>
    </w:p>
    <w:p w:rsidR="00031288" w:rsidRPr="00A002B2" w:rsidRDefault="00031288" w:rsidP="00F24CD3">
      <w:pPr>
        <w:numPr>
          <w:ilvl w:val="0"/>
          <w:numId w:val="28"/>
        </w:numPr>
        <w:tabs>
          <w:tab w:val="left" w:pos="0"/>
        </w:tabs>
        <w:spacing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A002B2">
        <w:rPr>
          <w:rFonts w:ascii="Arial" w:hAnsi="Arial" w:cs="Arial"/>
          <w:color w:val="404040" w:themeColor="text1" w:themeTint="BF"/>
          <w:sz w:val="21"/>
          <w:szCs w:val="21"/>
        </w:rPr>
        <w:t>Programas de educación individualizada (“IEP”)</w:t>
      </w:r>
      <w:r w:rsidR="00A002B2" w:rsidRPr="00A002B2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A002B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Estos son los planes que muestran so los servicios y metas </w:t>
      </w:r>
      <w:bookmarkStart w:id="0" w:name="_GoBack"/>
      <w:bookmarkEnd w:id="0"/>
      <w:r w:rsidR="00A002B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cumplen con las necesidades del</w:t>
      </w:r>
      <w:r w:rsidR="00A002B2" w:rsidRPr="00A002B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niño. </w:t>
      </w:r>
    </w:p>
    <w:p w:rsidR="00FD438A" w:rsidRPr="00821FB3" w:rsidRDefault="00842267" w:rsidP="00821FB3">
      <w:pPr>
        <w:tabs>
          <w:tab w:val="left" w:pos="0"/>
        </w:tabs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21FB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Procedimientos para ERH para solicitar registros </w:t>
      </w:r>
      <w:r w:rsidR="002A6A53">
        <w:rPr>
          <w:rFonts w:ascii="Arial" w:hAnsi="Arial" w:cs="Arial"/>
          <w:b/>
          <w:color w:val="404040" w:themeColor="text1" w:themeTint="BF"/>
          <w:sz w:val="21"/>
          <w:szCs w:val="21"/>
        </w:rPr>
        <w:t>educacionales</w:t>
      </w:r>
    </w:p>
    <w:p w:rsidR="009630FD" w:rsidRPr="00246733" w:rsidRDefault="0084226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Complete el formulario</w:t>
      </w:r>
      <w:r w:rsidR="00774EB3" w:rsidRPr="00246733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Firme y feche el formulario al lado opuesto de este documento</w:t>
      </w:r>
      <w:r w:rsidR="00DD0CC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246733" w:rsidRPr="00246733" w:rsidRDefault="0084226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Entregue este formulario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Entregue el formulario completado y comprobante que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tiene derechos educativos a toda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s l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escuelas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que usted </w:t>
      </w:r>
      <w:r w:rsidR="001A13BA" w:rsidRPr="00246733">
        <w:rPr>
          <w:rFonts w:ascii="Arial" w:hAnsi="Arial" w:cs="Arial"/>
          <w:color w:val="404040" w:themeColor="text1" w:themeTint="BF"/>
          <w:sz w:val="21"/>
          <w:szCs w:val="21"/>
        </w:rPr>
        <w:t>está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pi</w:t>
      </w:r>
      <w:r w:rsidR="001A13BA" w:rsidRPr="00246733">
        <w:rPr>
          <w:rFonts w:ascii="Arial" w:hAnsi="Arial" w:cs="Arial"/>
          <w:color w:val="404040" w:themeColor="text1" w:themeTint="BF"/>
          <w:sz w:val="21"/>
          <w:szCs w:val="21"/>
        </w:rPr>
        <w:t>diendo formularios de registro</w:t>
      </w:r>
      <w:r w:rsidR="00801A71" w:rsidRPr="00246733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  <w:r w:rsidR="00F36989">
        <w:rPr>
          <w:rFonts w:ascii="Arial" w:hAnsi="Arial" w:cs="Arial"/>
          <w:color w:val="404040" w:themeColor="text1" w:themeTint="BF"/>
          <w:sz w:val="21"/>
          <w:szCs w:val="21"/>
        </w:rPr>
        <w:t>El c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omprobante que usted posee derechos educativos puede ser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un orden de un minute o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arder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>or</w:t>
      </w:r>
      <w:proofErr w:type="spellEnd"/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97733" w:rsidRPr="00246733">
        <w:rPr>
          <w:rFonts w:ascii="Arial" w:hAnsi="Arial" w:cs="Arial"/>
          <w:color w:val="404040" w:themeColor="text1" w:themeTint="BF"/>
          <w:sz w:val="21"/>
          <w:szCs w:val="21"/>
        </w:rPr>
        <w:t>J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V-535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formulario del tribunal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cartas de tutela u orden de adopción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usted es el padre biológico del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niño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usted NO necesita presentar cualquier comprobante. </w:t>
      </w:r>
    </w:p>
    <w:p w:rsidR="001D1F33" w:rsidRPr="00246733" w:rsidRDefault="00155811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Obtener comprobante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Usted debería obtener comprobantes que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la escuela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recibió su solicitud de registros, en caso que luego tenga cualquier dificultad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 xml:space="preserve"> que envíen los registros</w:t>
      </w:r>
      <w:r w:rsidR="00846E0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 xml:space="preserve">Hay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3 maneras posibles de obtener comprobantes que usted entrego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el formulario de solicitud de registros. </w:t>
      </w:r>
    </w:p>
    <w:p w:rsidR="006E7CE8" w:rsidRPr="00246733" w:rsidRDefault="00A53AB7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</w:t>
      </w:r>
      <w:r w:rsidR="006E7CE8" w:rsidRPr="00246733">
        <w:rPr>
          <w:rFonts w:ascii="Arial" w:hAnsi="Arial" w:cs="Arial"/>
          <w:color w:val="404040" w:themeColor="text1" w:themeTint="BF"/>
          <w:sz w:val="21"/>
          <w:szCs w:val="21"/>
        </w:rPr>
        <w:t>está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entregando el formulario en persona</w:t>
      </w:r>
      <w:r w:rsidR="006E7CE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obtenga un sello fechado en el formulario y guardar una copia como comprobante. </w:t>
      </w:r>
    </w:p>
    <w:p w:rsidR="006E7CE8" w:rsidRPr="00246733" w:rsidRDefault="006E7CE8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está entregando por fax, guarde una copia del informe de trasmisión de fax confirmando que se recibió el fax. </w:t>
      </w:r>
    </w:p>
    <w:p w:rsidR="00BB451A" w:rsidRPr="00246733" w:rsidRDefault="006E7CE8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mandando por correo, mándelo a través de un correo certificado. Asegúrese de guardar el recibo de correo certificado como comprobante. </w:t>
      </w:r>
    </w:p>
    <w:p w:rsidR="00801A71" w:rsidRPr="00246733" w:rsidRDefault="00A53AB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Obtener</w:t>
      </w:r>
      <w:r w:rsidR="001861F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registros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Las escuelas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1558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según</w:t>
      </w:r>
      <w:r w:rsidR="001558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la ley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D355B" w:rsidRPr="00246733">
        <w:rPr>
          <w:rFonts w:ascii="Arial" w:hAnsi="Arial" w:cs="Arial"/>
          <w:color w:val="404040" w:themeColor="text1" w:themeTint="BF"/>
          <w:sz w:val="21"/>
          <w:szCs w:val="21"/>
        </w:rPr>
        <w:t>só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>lo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tiene 5 días hábiles para que le en</w:t>
      </w:r>
      <w:r w:rsidR="00F36989">
        <w:rPr>
          <w:rFonts w:ascii="Arial" w:hAnsi="Arial" w:cs="Arial"/>
          <w:color w:val="404040" w:themeColor="text1" w:themeTint="BF"/>
          <w:sz w:val="21"/>
          <w:szCs w:val="21"/>
        </w:rPr>
        <w:t>víen sus registros que soliciten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Usted debería llamar </w:t>
      </w:r>
      <w:r w:rsidR="002A6A53">
        <w:rPr>
          <w:rFonts w:ascii="Arial" w:hAnsi="Arial" w:cs="Arial"/>
          <w:color w:val="404040" w:themeColor="text1" w:themeTint="BF"/>
          <w:sz w:val="21"/>
          <w:szCs w:val="21"/>
        </w:rPr>
        <w:t>a la escuela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2 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>días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después de entregar el formulario de solicitud de registros, para confirmar que fue 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>recibido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y que le van a enviar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los registros dentro de 5 días hábiles. Si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la escuela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le informa que no tiene los registros de su niño, pida que lo pongan por escrito.</w:t>
      </w:r>
    </w:p>
    <w:p w:rsidR="002D7B27" w:rsidRPr="00246733" w:rsidRDefault="00854C11" w:rsidP="002D7B27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Si por el quinto día no ha recibido cualqui</w:t>
      </w:r>
      <w:r w:rsidR="00B27749">
        <w:rPr>
          <w:rFonts w:ascii="Arial" w:hAnsi="Arial" w:cs="Arial"/>
          <w:color w:val="404040" w:themeColor="text1" w:themeTint="BF"/>
          <w:sz w:val="21"/>
          <w:szCs w:val="21"/>
        </w:rPr>
        <w:t>er registro, comuníquese con la escuela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y pida que se lo envíen inmediatamente. </w:t>
      </w:r>
    </w:p>
    <w:p w:rsidR="009630FD" w:rsidRDefault="00D865F3" w:rsidP="002D7B27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Organizar y revisar los registros</w:t>
      </w:r>
      <w:r w:rsidR="00CC6C28" w:rsidRPr="00246733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Una vez que haya recibido los registros,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organícelo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en orden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cronológica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y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léalos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para asegurarse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que recibió todo lo que pidió. Usted se debe asegurarse que recibió todas las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>calificaciones, transcripciones, registros de asistencia, evaluaciones de educación especial, y programas de educación individualizada (“IEP”)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Si</w:t>
      </w:r>
      <w:r w:rsidR="00D90F4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se da cuenta qu</w:t>
      </w:r>
      <w:r w:rsidR="00F24CD3">
        <w:rPr>
          <w:rFonts w:ascii="Arial" w:hAnsi="Arial" w:cs="Arial"/>
          <w:color w:val="404040" w:themeColor="text1" w:themeTint="BF"/>
          <w:sz w:val="21"/>
          <w:szCs w:val="21"/>
        </w:rPr>
        <w:t xml:space="preserve">e falta algo, debería volver a la escuela </w:t>
      </w:r>
      <w:r w:rsidR="00D90F4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y pedir que le den los documentos perdidos. </w:t>
      </w:r>
    </w:p>
    <w:p w:rsidR="00F65B4E" w:rsidRPr="00246733" w:rsidRDefault="00F65B4E" w:rsidP="00F65B4E">
      <w:pPr>
        <w:pStyle w:val="ListParagraph"/>
        <w:tabs>
          <w:tab w:val="left" w:pos="1170"/>
        </w:tabs>
        <w:spacing w:after="0" w:line="240" w:lineRule="auto"/>
        <w:ind w:left="1170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D0D5EBC" wp14:editId="34F85460">
            <wp:simplePos x="0" y="0"/>
            <wp:positionH relativeFrom="column">
              <wp:posOffset>792480</wp:posOffset>
            </wp:positionH>
            <wp:positionV relativeFrom="paragraph">
              <wp:posOffset>116840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58" w:rsidRDefault="00754358" w:rsidP="00246733">
      <w:pPr>
        <w:ind w:firstLine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246733">
      <w:pPr>
        <w:ind w:firstLine="54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C9DAF" wp14:editId="679A23AE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2023059</wp:posOffset>
                </wp:positionH>
                <wp:positionV relativeFrom="paragraph">
                  <wp:posOffset>146685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1.55pt" to="48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OuWfJtwAAAAJAQAADwAAAAAAAAAA&#10;AAAAAAAfBAAAZHJzL2Rvd25yZXYueG1sUEsFBgAAAAAEAAQA8wAAACgFAAAAAA==&#10;" strokecolor="windowText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Nombre de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la Escuela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  <w:t xml:space="preserve">     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Dirección de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la Escuela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C473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481A8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2174240</wp:posOffset>
                </wp:positionH>
                <wp:positionV relativeFrom="paragraph">
                  <wp:posOffset>-2235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-.2pt" to="48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C716" wp14:editId="3C42581B">
                <wp:simplePos x="0" y="0"/>
                <wp:positionH relativeFrom="column">
                  <wp:posOffset>2004364</wp:posOffset>
                </wp:positionH>
                <wp:positionV relativeFrom="paragraph">
                  <wp:posOffset>144145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pt,11.35pt" to="3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" strokecolor="windowText"/>
            </w:pict>
          </mc:Fallback>
        </mc:AlternateConten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D865F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D865F3" w:rsidRDefault="00597AC8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50576" wp14:editId="058F8458">
                <wp:simplePos x="0" y="0"/>
                <wp:positionH relativeFrom="column">
                  <wp:posOffset>1845945</wp:posOffset>
                </wp:positionH>
                <wp:positionV relativeFrom="paragraph">
                  <wp:posOffset>-3175</wp:posOffset>
                </wp:positionV>
                <wp:extent cx="23152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-.25pt" to="32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" strokecolor="windowText"/>
            </w:pict>
          </mc:Fallback>
        </mc:AlternateConten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Estimado Secretario de Registros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    </w:t>
      </w:r>
    </w:p>
    <w:p w:rsidR="00FD438A" w:rsidRPr="00D865F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Yo solicito una copia de cualquier y todos los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registros del </w:t>
      </w:r>
      <w:r w:rsidR="005B0AC2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programa general y educación especial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el susodicho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solicito todos los registros, in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cluyendo, pero no limitado a los siguientes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842267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</w:t>
      </w:r>
      <w:r w:rsidR="00842267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expedientes de salud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Todos</w:t>
      </w:r>
      <w:r w:rsidR="00481A8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registros acumulativos (incluyendo, asistencia, informes de progreso, libretas de calificaciones, y transcripciones)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. 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 </w:t>
      </w:r>
    </w:p>
    <w:p w:rsidR="006B40C9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</w:t>
      </w:r>
      <w:r w:rsidR="005B0AC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os</w:t>
      </w:r>
      <w:r w:rsidR="006B40C9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expedientes disciplinarios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 l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exámenes/pruebas STAR, Stanford 9, y CAT-6 Scores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B166E8" w:rsidRDefault="00F3698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</w:pPr>
      <w:r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Tod</w:t>
      </w:r>
      <w:r w:rsidR="005B0AC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a</w:t>
      </w:r>
      <w:r w:rsidR="00481A83"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correspondencia (incluso, notas de la oficina, memos, cartas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)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 xml:space="preserve">. </w:t>
      </w:r>
    </w:p>
    <w:p w:rsidR="00481A83" w:rsidRPr="00797982" w:rsidRDefault="00531545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evaluaciones/valoraciones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 educación especial (incluso, psicológico, educacional, habla, OT, PT, </w:t>
      </w:r>
      <w:proofErr w:type="spellStart"/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etc</w:t>
      </w:r>
      <w:proofErr w:type="spellEnd"/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)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121B36" w:rsidRPr="005B0AC2" w:rsidRDefault="0079798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protocolos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pruebas</w:t>
      </w:r>
    </w:p>
    <w:p w:rsidR="005B0AC2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los Programas de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Educación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Especial.</w:t>
      </w:r>
    </w:p>
    <w:p w:rsidR="00481A83" w:rsidRPr="00797982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2774E2" w:rsidP="0055433B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note que yo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soy el poseedor de derechos educativos 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(“ERH”)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este niño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exoneré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todos los honorarios asociados con la duplicación de estos r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egistros, tales honorarios me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negarían 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eficaz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m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ente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el acceso a estos </w:t>
      </w:r>
      <w:r w:rsidR="00D865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registros. Por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favor proporcione una copia física de todos los registros a la dirección a continuación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entiendo que según la ley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estos registros deben ser proporcionados a mí en  5 días laborales</w:t>
      </w:r>
      <w:r w:rsidR="00EE1F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 17 CCR § 52164(b)</w:t>
      </w:r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; </w:t>
      </w:r>
      <w:proofErr w:type="spellStart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Educ</w:t>
      </w:r>
      <w:proofErr w:type="spellEnd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proofErr w:type="spellStart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Code</w:t>
      </w:r>
      <w:proofErr w:type="spellEnd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277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§</w:t>
      </w:r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56504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Gracias por prestar atención a este 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asunto. Si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tiene cualquier pregunta no dude en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comunicarse conmigo lo antes que pueda.  </w:t>
      </w:r>
    </w:p>
    <w:p w:rsidR="00BB451A" w:rsidRPr="00D865F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Firma de ERH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4EFC" wp14:editId="12F5F2A4">
                <wp:simplePos x="0" y="0"/>
                <wp:positionH relativeFrom="column">
                  <wp:posOffset>2900045</wp:posOffset>
                </wp:positionH>
                <wp:positionV relativeFrom="paragraph">
                  <wp:posOffset>145415</wp:posOffset>
                </wp:positionV>
                <wp:extent cx="27927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5pt,11.45pt" to="44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37C7E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E4AA0" wp14:editId="6491BC42">
                <wp:simplePos x="0" y="0"/>
                <wp:positionH relativeFrom="column">
                  <wp:posOffset>2899436</wp:posOffset>
                </wp:positionH>
                <wp:positionV relativeFrom="paragraph">
                  <wp:posOffset>130150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pt,10.25pt" to="43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JHOXXTcAAAACQEAAA8AAAAAAAAA&#10;AAAAAAAAIA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ERH</w:t>
      </w:r>
      <w:r w:rsidR="00FD438A" w:rsidRP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166E8" w:rsidRPr="00B166E8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E37C7E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Número de teléfono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w:drawing>
          <wp:inline distT="0" distB="0" distL="0" distR="0" wp14:anchorId="614022F6" wp14:editId="748A11BA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D865F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D865F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D865F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0" w:rsidRDefault="000E2260" w:rsidP="00CC4C2D">
      <w:pPr>
        <w:spacing w:after="0" w:line="240" w:lineRule="auto"/>
      </w:pPr>
      <w:r>
        <w:separator/>
      </w:r>
    </w:p>
  </w:endnote>
  <w:end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0" w:rsidRDefault="000E2260" w:rsidP="00CC4C2D">
      <w:pPr>
        <w:spacing w:after="0" w:line="240" w:lineRule="auto"/>
      </w:pPr>
      <w:r>
        <w:separator/>
      </w:r>
    </w:p>
  </w:footnote>
  <w:foot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D79623FC"/>
    <w:lvl w:ilvl="0" w:tplc="203E6804">
      <w:start w:val="1"/>
      <w:numFmt w:val="decimal"/>
      <w:lvlText w:val="Paso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1288"/>
    <w:rsid w:val="0003274D"/>
    <w:rsid w:val="00043B67"/>
    <w:rsid w:val="00051AE0"/>
    <w:rsid w:val="00060ED7"/>
    <w:rsid w:val="00094FCE"/>
    <w:rsid w:val="000D74C4"/>
    <w:rsid w:val="000E2260"/>
    <w:rsid w:val="00107510"/>
    <w:rsid w:val="00121B36"/>
    <w:rsid w:val="00145410"/>
    <w:rsid w:val="00155811"/>
    <w:rsid w:val="0016045E"/>
    <w:rsid w:val="001861F8"/>
    <w:rsid w:val="001A13BA"/>
    <w:rsid w:val="001A50DB"/>
    <w:rsid w:val="001D1F33"/>
    <w:rsid w:val="001F2854"/>
    <w:rsid w:val="001F371A"/>
    <w:rsid w:val="0023089D"/>
    <w:rsid w:val="00246733"/>
    <w:rsid w:val="00247153"/>
    <w:rsid w:val="00252FD4"/>
    <w:rsid w:val="00260B89"/>
    <w:rsid w:val="002774E2"/>
    <w:rsid w:val="002937BD"/>
    <w:rsid w:val="002A6A53"/>
    <w:rsid w:val="002C4D2C"/>
    <w:rsid w:val="002D7B27"/>
    <w:rsid w:val="002E4F1E"/>
    <w:rsid w:val="00305C41"/>
    <w:rsid w:val="00323D0C"/>
    <w:rsid w:val="00357D5B"/>
    <w:rsid w:val="00383E02"/>
    <w:rsid w:val="00391769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2570"/>
    <w:rsid w:val="004A3FD1"/>
    <w:rsid w:val="004A715F"/>
    <w:rsid w:val="004B17C7"/>
    <w:rsid w:val="004B5F57"/>
    <w:rsid w:val="004C6C67"/>
    <w:rsid w:val="004E6379"/>
    <w:rsid w:val="004E7E6E"/>
    <w:rsid w:val="00507994"/>
    <w:rsid w:val="00513FEB"/>
    <w:rsid w:val="005234AE"/>
    <w:rsid w:val="00527AB5"/>
    <w:rsid w:val="00531545"/>
    <w:rsid w:val="00536A64"/>
    <w:rsid w:val="0054685E"/>
    <w:rsid w:val="0055433B"/>
    <w:rsid w:val="0059460F"/>
    <w:rsid w:val="00597604"/>
    <w:rsid w:val="00597AC8"/>
    <w:rsid w:val="005B0AC2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B40C9"/>
    <w:rsid w:val="006C092E"/>
    <w:rsid w:val="006D0223"/>
    <w:rsid w:val="006E3E23"/>
    <w:rsid w:val="006E7CE8"/>
    <w:rsid w:val="006F3385"/>
    <w:rsid w:val="006F3E29"/>
    <w:rsid w:val="006F4C17"/>
    <w:rsid w:val="006F7DB1"/>
    <w:rsid w:val="00740844"/>
    <w:rsid w:val="00754358"/>
    <w:rsid w:val="00764938"/>
    <w:rsid w:val="00774EB3"/>
    <w:rsid w:val="00797982"/>
    <w:rsid w:val="007A19AD"/>
    <w:rsid w:val="007B22CD"/>
    <w:rsid w:val="007C09C9"/>
    <w:rsid w:val="007E10C6"/>
    <w:rsid w:val="007E361A"/>
    <w:rsid w:val="007E489F"/>
    <w:rsid w:val="007E577C"/>
    <w:rsid w:val="007E5D64"/>
    <w:rsid w:val="007F29EB"/>
    <w:rsid w:val="007F7C3A"/>
    <w:rsid w:val="00801A71"/>
    <w:rsid w:val="00816A67"/>
    <w:rsid w:val="00821FB3"/>
    <w:rsid w:val="00842267"/>
    <w:rsid w:val="00845A8F"/>
    <w:rsid w:val="00846E05"/>
    <w:rsid w:val="0085180D"/>
    <w:rsid w:val="00854C11"/>
    <w:rsid w:val="00863103"/>
    <w:rsid w:val="00887D31"/>
    <w:rsid w:val="00896222"/>
    <w:rsid w:val="008A4871"/>
    <w:rsid w:val="008B66B6"/>
    <w:rsid w:val="008F6AAC"/>
    <w:rsid w:val="00916EDE"/>
    <w:rsid w:val="009630FD"/>
    <w:rsid w:val="00964FAF"/>
    <w:rsid w:val="00972B5F"/>
    <w:rsid w:val="009C2E13"/>
    <w:rsid w:val="00A002B2"/>
    <w:rsid w:val="00A011CE"/>
    <w:rsid w:val="00A17E6E"/>
    <w:rsid w:val="00A53AB7"/>
    <w:rsid w:val="00AA0965"/>
    <w:rsid w:val="00AA49F4"/>
    <w:rsid w:val="00AD2190"/>
    <w:rsid w:val="00AE7028"/>
    <w:rsid w:val="00B10FBE"/>
    <w:rsid w:val="00B1623E"/>
    <w:rsid w:val="00B16256"/>
    <w:rsid w:val="00B166E8"/>
    <w:rsid w:val="00B25E9F"/>
    <w:rsid w:val="00B27749"/>
    <w:rsid w:val="00B31E04"/>
    <w:rsid w:val="00B33929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55B"/>
    <w:rsid w:val="00BD3829"/>
    <w:rsid w:val="00BD795E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865F3"/>
    <w:rsid w:val="00D90F48"/>
    <w:rsid w:val="00DA2FC8"/>
    <w:rsid w:val="00DA7E16"/>
    <w:rsid w:val="00DD0CC5"/>
    <w:rsid w:val="00DE05D1"/>
    <w:rsid w:val="00E121B5"/>
    <w:rsid w:val="00E1523B"/>
    <w:rsid w:val="00E3006C"/>
    <w:rsid w:val="00E37C7E"/>
    <w:rsid w:val="00E869A5"/>
    <w:rsid w:val="00EE1FE8"/>
    <w:rsid w:val="00F24CD3"/>
    <w:rsid w:val="00F354A5"/>
    <w:rsid w:val="00F36989"/>
    <w:rsid w:val="00F52FAD"/>
    <w:rsid w:val="00F60D43"/>
    <w:rsid w:val="00F65B4E"/>
    <w:rsid w:val="00F66E63"/>
    <w:rsid w:val="00FB453F"/>
    <w:rsid w:val="00FC08EE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2708-3A57-4C3C-9F67-2974049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2014-04-03T19:09:00Z</cp:lastPrinted>
  <dcterms:created xsi:type="dcterms:W3CDTF">2017-09-14T18:56:00Z</dcterms:created>
  <dcterms:modified xsi:type="dcterms:W3CDTF">2017-09-14T18:56:00Z</dcterms:modified>
</cp:coreProperties>
</file>