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3F599E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New Child Welfare Laws: 2018 Policy Reforms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3F599E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New Child Welfare Laws: 2018 Policy Reforms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1F1FE6" w:rsidRDefault="003F599E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Susan Abrams</w:t>
                            </w:r>
                          </w:p>
                          <w:p w:rsidR="003F599E" w:rsidRDefault="003F599E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Anna Johnson</w:t>
                            </w:r>
                          </w:p>
                          <w:p w:rsidR="003F599E" w:rsidRDefault="003F599E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Amy Lemley</w:t>
                            </w:r>
                          </w:p>
                          <w:p w:rsidR="003F599E" w:rsidRDefault="003F599E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3F599E" w:rsidRDefault="003F599E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Cathy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Senderling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-McDonald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1F1FE6" w:rsidRDefault="003F599E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Susan Abrams</w:t>
                      </w:r>
                    </w:p>
                    <w:p w:rsidR="003F599E" w:rsidRDefault="003F599E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Anna Johnson</w:t>
                      </w:r>
                    </w:p>
                    <w:p w:rsidR="003F599E" w:rsidRDefault="003F599E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Amy Lemley</w:t>
                      </w:r>
                    </w:p>
                    <w:p w:rsidR="003F599E" w:rsidRDefault="003F599E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3F599E" w:rsidRDefault="003F599E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Cathy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Senderling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-McDonald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3F599E">
        <w:rPr>
          <w:rFonts w:ascii="Arial" w:hAnsi="Arial" w:cs="Arial"/>
          <w:sz w:val="32"/>
          <w:szCs w:val="36"/>
        </w:rPr>
        <w:t>New Child Welfare Laws: 2018 Policy Reforms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October</w:t>
      </w:r>
      <w:r w:rsidR="001F1FE6">
        <w:rPr>
          <w:rFonts w:ascii="Arial" w:hAnsi="Arial" w:cs="Arial"/>
          <w:sz w:val="32"/>
          <w:szCs w:val="36"/>
        </w:rPr>
        <w:t xml:space="preserve"> </w:t>
      </w:r>
      <w:r w:rsidR="003F599E">
        <w:rPr>
          <w:rFonts w:ascii="Arial" w:hAnsi="Arial" w:cs="Arial"/>
          <w:sz w:val="32"/>
          <w:szCs w:val="36"/>
        </w:rPr>
        <w:t>31</w:t>
      </w:r>
      <w:bookmarkStart w:id="0" w:name="_GoBack"/>
      <w:bookmarkEnd w:id="0"/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F2" w:rsidRDefault="002D27F2" w:rsidP="007A3224">
      <w:pPr>
        <w:spacing w:after="0" w:line="240" w:lineRule="auto"/>
      </w:pPr>
      <w:r>
        <w:separator/>
      </w:r>
    </w:p>
  </w:endnote>
  <w:endnote w:type="continuationSeparator" w:id="0">
    <w:p w:rsidR="002D27F2" w:rsidRDefault="002D27F2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F2" w:rsidRDefault="002D27F2" w:rsidP="007A3224">
      <w:pPr>
        <w:spacing w:after="0" w:line="240" w:lineRule="auto"/>
      </w:pPr>
      <w:r>
        <w:separator/>
      </w:r>
    </w:p>
  </w:footnote>
  <w:footnote w:type="continuationSeparator" w:id="0">
    <w:p w:rsidR="002D27F2" w:rsidRDefault="002D27F2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CDB9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7F95-B7CF-4986-884F-2A8FB0B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2</cp:revision>
  <cp:lastPrinted>2017-08-23T22:19:00Z</cp:lastPrinted>
  <dcterms:created xsi:type="dcterms:W3CDTF">2018-10-31T20:18:00Z</dcterms:created>
  <dcterms:modified xsi:type="dcterms:W3CDTF">2018-10-31T20:18:00Z</dcterms:modified>
</cp:coreProperties>
</file>