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860B36" w:rsidP="00A763B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Caregiver Friendly Courtrooms: Understanding the Juvenile Court Process and Making it More Accessible for Families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F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:rsidR="001B704C" w:rsidRPr="00AD70EF" w:rsidRDefault="00860B36" w:rsidP="00A763B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Caregiver Friendly Courtrooms: Understanding the Juvenile Court Process and Making it More Accessible for Families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A763BF" w:rsidRDefault="00860B36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Susan Abrams</w:t>
                            </w:r>
                          </w:p>
                          <w:p w:rsidR="00860B36" w:rsidRDefault="00860B36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Anabel &amp; David Meldrum</w:t>
                            </w:r>
                          </w:p>
                          <w:p w:rsidR="00860B36" w:rsidRDefault="00860B36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Cherie Schroeder</w:t>
                            </w:r>
                          </w:p>
                          <w:p w:rsidR="00860B36" w:rsidRDefault="00860B36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Angie Schwartz</w:t>
                            </w:r>
                          </w:p>
                          <w:p w:rsidR="00860B36" w:rsidRDefault="00860B36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Katelyn Woods</w:t>
                            </w:r>
                          </w:p>
                          <w:p w:rsidR="005722A2" w:rsidRPr="00D5461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C2C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A763BF" w:rsidRDefault="00860B36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Susan Abrams</w:t>
                      </w:r>
                    </w:p>
                    <w:p w:rsidR="00860B36" w:rsidRDefault="00860B36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Anabel &amp; David Meldrum</w:t>
                      </w:r>
                    </w:p>
                    <w:p w:rsidR="00860B36" w:rsidRDefault="00860B36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Cherie Schroeder</w:t>
                      </w:r>
                    </w:p>
                    <w:p w:rsidR="00860B36" w:rsidRDefault="00860B36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Angie Schwartz</w:t>
                      </w:r>
                    </w:p>
                    <w:p w:rsidR="00860B36" w:rsidRDefault="00860B36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Katelyn Woods</w:t>
                      </w:r>
                    </w:p>
                    <w:p w:rsidR="005722A2" w:rsidRPr="00D5461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E7BD0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8A2A54">
        <w:rPr>
          <w:rFonts w:ascii="Arial" w:hAnsi="Arial" w:cs="Arial"/>
          <w:spacing w:val="6"/>
          <w:sz w:val="32"/>
          <w:szCs w:val="36"/>
          <w:u w:val="single"/>
        </w:rPr>
        <w:t xml:space="preserve"> </w:t>
      </w:r>
      <w:r w:rsidR="008A2A54">
        <w:rPr>
          <w:rFonts w:ascii="Arial" w:hAnsi="Arial" w:cs="Arial"/>
          <w:spacing w:val="6"/>
          <w:sz w:val="32"/>
          <w:szCs w:val="36"/>
        </w:rPr>
        <w:t xml:space="preserve"> </w:t>
      </w:r>
      <w:r w:rsidR="00B23188">
        <w:rPr>
          <w:rFonts w:ascii="Arial" w:hAnsi="Arial" w:cs="Arial"/>
          <w:spacing w:val="6"/>
          <w:sz w:val="32"/>
          <w:szCs w:val="36"/>
        </w:rPr>
        <w:t xml:space="preserve">attended the </w:t>
      </w:r>
      <w:r w:rsidR="00860B36">
        <w:rPr>
          <w:rFonts w:ascii="Arial" w:hAnsi="Arial" w:cs="Arial"/>
          <w:spacing w:val="6"/>
          <w:sz w:val="32"/>
          <w:szCs w:val="36"/>
        </w:rPr>
        <w:t>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860B36">
        <w:rPr>
          <w:rFonts w:ascii="Arial" w:hAnsi="Arial" w:cs="Arial"/>
          <w:sz w:val="32"/>
          <w:szCs w:val="36"/>
        </w:rPr>
        <w:t>Caregiver Friendly Courtrooms: Understanding the Juvenile Court Process and Making it More Accessible for Families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>Webinar Training on</w:t>
      </w:r>
      <w:r w:rsidR="003F599E">
        <w:rPr>
          <w:rFonts w:ascii="Arial" w:hAnsi="Arial" w:cs="Arial"/>
          <w:sz w:val="32"/>
          <w:szCs w:val="36"/>
        </w:rPr>
        <w:t xml:space="preserve"> </w:t>
      </w:r>
      <w:r w:rsidR="00860B36">
        <w:rPr>
          <w:rFonts w:ascii="Arial" w:hAnsi="Arial" w:cs="Arial"/>
          <w:sz w:val="32"/>
          <w:szCs w:val="36"/>
        </w:rPr>
        <w:t>January</w:t>
      </w:r>
      <w:r w:rsidR="001F1FE6">
        <w:rPr>
          <w:rFonts w:ascii="Arial" w:hAnsi="Arial" w:cs="Arial"/>
          <w:sz w:val="32"/>
          <w:szCs w:val="36"/>
        </w:rPr>
        <w:t xml:space="preserve"> </w:t>
      </w:r>
      <w:r w:rsidR="00860B36">
        <w:rPr>
          <w:rFonts w:ascii="Arial" w:hAnsi="Arial" w:cs="Arial"/>
          <w:sz w:val="32"/>
          <w:szCs w:val="36"/>
        </w:rPr>
        <w:t>30</w:t>
      </w:r>
      <w:r w:rsidR="00066FBD">
        <w:rPr>
          <w:rFonts w:ascii="Arial" w:hAnsi="Arial" w:cs="Arial"/>
          <w:sz w:val="32"/>
          <w:szCs w:val="36"/>
        </w:rPr>
        <w:t>, 201</w:t>
      </w:r>
      <w:r w:rsidR="00860B36">
        <w:rPr>
          <w:rFonts w:ascii="Arial" w:hAnsi="Arial" w:cs="Arial"/>
          <w:sz w:val="32"/>
          <w:szCs w:val="36"/>
        </w:rPr>
        <w:t>9</w:t>
      </w:r>
      <w:bookmarkStart w:id="0" w:name="_GoBack"/>
      <w:bookmarkEnd w:id="0"/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F25" w:rsidRDefault="007E6F25" w:rsidP="007A3224">
      <w:pPr>
        <w:spacing w:after="0" w:line="240" w:lineRule="auto"/>
      </w:pPr>
      <w:r>
        <w:separator/>
      </w:r>
    </w:p>
  </w:endnote>
  <w:endnote w:type="continuationSeparator" w:id="0">
    <w:p w:rsidR="007E6F25" w:rsidRDefault="007E6F25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F25" w:rsidRDefault="007E6F25" w:rsidP="007A3224">
      <w:pPr>
        <w:spacing w:after="0" w:line="240" w:lineRule="auto"/>
      </w:pPr>
      <w:r>
        <w:separator/>
      </w:r>
    </w:p>
  </w:footnote>
  <w:footnote w:type="continuationSeparator" w:id="0">
    <w:p w:rsidR="007E6F25" w:rsidRDefault="007E6F25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A503F"/>
    <w:rsid w:val="001B704C"/>
    <w:rsid w:val="001F1FE6"/>
    <w:rsid w:val="00221EE7"/>
    <w:rsid w:val="00246702"/>
    <w:rsid w:val="002A567A"/>
    <w:rsid w:val="002B3D67"/>
    <w:rsid w:val="002B4FA8"/>
    <w:rsid w:val="002D27F2"/>
    <w:rsid w:val="002D427E"/>
    <w:rsid w:val="00320787"/>
    <w:rsid w:val="0036627D"/>
    <w:rsid w:val="00392903"/>
    <w:rsid w:val="003A3F70"/>
    <w:rsid w:val="003C64EF"/>
    <w:rsid w:val="003D3E49"/>
    <w:rsid w:val="003E06C6"/>
    <w:rsid w:val="003F599E"/>
    <w:rsid w:val="00422E41"/>
    <w:rsid w:val="004369F5"/>
    <w:rsid w:val="00463452"/>
    <w:rsid w:val="00482797"/>
    <w:rsid w:val="00492CD0"/>
    <w:rsid w:val="00495908"/>
    <w:rsid w:val="00496A8F"/>
    <w:rsid w:val="004A5130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61612B"/>
    <w:rsid w:val="0063666B"/>
    <w:rsid w:val="0064473D"/>
    <w:rsid w:val="00721DEF"/>
    <w:rsid w:val="007A3224"/>
    <w:rsid w:val="007E32B1"/>
    <w:rsid w:val="007E6F25"/>
    <w:rsid w:val="0081032C"/>
    <w:rsid w:val="00823C1F"/>
    <w:rsid w:val="00860B36"/>
    <w:rsid w:val="00882C2C"/>
    <w:rsid w:val="008A2A54"/>
    <w:rsid w:val="008B3A77"/>
    <w:rsid w:val="008B7072"/>
    <w:rsid w:val="008D3113"/>
    <w:rsid w:val="008E7C63"/>
    <w:rsid w:val="0096430F"/>
    <w:rsid w:val="009D314C"/>
    <w:rsid w:val="009F508C"/>
    <w:rsid w:val="00A332AC"/>
    <w:rsid w:val="00A402B6"/>
    <w:rsid w:val="00A763BF"/>
    <w:rsid w:val="00AA2769"/>
    <w:rsid w:val="00AD70EF"/>
    <w:rsid w:val="00B14243"/>
    <w:rsid w:val="00B23188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CD715C"/>
    <w:rsid w:val="00D24C97"/>
    <w:rsid w:val="00D379B8"/>
    <w:rsid w:val="00D54618"/>
    <w:rsid w:val="00DC6068"/>
    <w:rsid w:val="00DC7C00"/>
    <w:rsid w:val="00E14719"/>
    <w:rsid w:val="00E9060B"/>
    <w:rsid w:val="00EA158A"/>
    <w:rsid w:val="00EE5B13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35562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8921-3F85-4E0C-AFE0-049FB3A1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 Ezrine</cp:lastModifiedBy>
  <cp:revision>2</cp:revision>
  <cp:lastPrinted>2017-08-23T22:19:00Z</cp:lastPrinted>
  <dcterms:created xsi:type="dcterms:W3CDTF">2019-01-30T20:48:00Z</dcterms:created>
  <dcterms:modified xsi:type="dcterms:W3CDTF">2019-01-30T20:48:00Z</dcterms:modified>
</cp:coreProperties>
</file>